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310B" w:rsidRPr="00AD6D6F" w:rsidRDefault="0053310B" w:rsidP="0053310B">
      <w:pPr>
        <w:spacing w:after="0" w:line="276" w:lineRule="auto"/>
        <w:rPr>
          <w:rFonts w:cstheme="minorHAnsi"/>
          <w:b/>
          <w:sz w:val="24"/>
          <w:szCs w:val="24"/>
        </w:rPr>
      </w:pPr>
      <w:r w:rsidRPr="00AD6D6F">
        <w:rPr>
          <w:rFonts w:cstheme="minorHAnsi"/>
          <w:b/>
          <w:sz w:val="24"/>
          <w:szCs w:val="24"/>
        </w:rPr>
        <w:t xml:space="preserve">CIENCIAS </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hyperlink r:id="rId5" w:history="1">
        <w:r w:rsidRPr="00F051C6">
          <w:rPr>
            <w:rStyle w:val="Hipervnculo"/>
            <w:rFonts w:cstheme="minorHAnsi"/>
            <w:bCs/>
            <w:color w:val="auto"/>
            <w:sz w:val="24"/>
            <w:szCs w:val="24"/>
          </w:rPr>
          <w:t>Eduspace.esa.int/eduspace/main.asp</w:t>
        </w:r>
      </w:hyperlink>
      <w:r w:rsidRPr="00F051C6">
        <w:rPr>
          <w:rStyle w:val="apple-converted-space"/>
          <w:rFonts w:cstheme="minorHAnsi"/>
          <w:sz w:val="24"/>
          <w:szCs w:val="24"/>
        </w:rPr>
        <w:t> </w:t>
      </w:r>
      <w:r w:rsidRPr="00F051C6">
        <w:rPr>
          <w:rFonts w:cstheme="minorHAnsi"/>
          <w:sz w:val="24"/>
          <w:szCs w:val="24"/>
        </w:rPr>
        <w:t>Es la página europea de la observación de la Tierra dirigida a los centros de secundaria.</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r w:rsidRPr="00F051C6">
        <w:rPr>
          <w:rFonts w:cstheme="minorHAnsi"/>
          <w:sz w:val="24"/>
          <w:szCs w:val="24"/>
        </w:rPr>
        <w:t>  </w:t>
      </w:r>
      <w:r w:rsidRPr="00F051C6">
        <w:rPr>
          <w:rFonts w:cstheme="minorHAnsi"/>
          <w:bCs/>
          <w:sz w:val="24"/>
          <w:szCs w:val="24"/>
        </w:rPr>
        <w:t> </w:t>
      </w:r>
      <w:hyperlink r:id="rId6" w:history="1">
        <w:r w:rsidRPr="00F051C6">
          <w:rPr>
            <w:rStyle w:val="Hipervnculo"/>
            <w:rFonts w:cstheme="minorHAnsi"/>
            <w:bCs/>
            <w:color w:val="auto"/>
            <w:sz w:val="24"/>
            <w:szCs w:val="24"/>
          </w:rPr>
          <w:t>Lanasa.net</w:t>
        </w:r>
        <w:r w:rsidRPr="00F051C6">
          <w:rPr>
            <w:rStyle w:val="apple-converted-space"/>
            <w:rFonts w:cstheme="minorHAnsi"/>
            <w:sz w:val="24"/>
            <w:szCs w:val="24"/>
          </w:rPr>
          <w:t> </w:t>
        </w:r>
      </w:hyperlink>
      <w:r w:rsidRPr="00F051C6">
        <w:rPr>
          <w:rFonts w:cstheme="minorHAnsi"/>
          <w:bCs/>
          <w:sz w:val="24"/>
          <w:szCs w:val="24"/>
        </w:rPr>
        <w:t> </w:t>
      </w:r>
      <w:r w:rsidRPr="00F051C6">
        <w:rPr>
          <w:rStyle w:val="apple-converted-space"/>
          <w:rFonts w:cstheme="minorHAnsi"/>
          <w:sz w:val="24"/>
          <w:szCs w:val="24"/>
        </w:rPr>
        <w:t> </w:t>
      </w:r>
      <w:r w:rsidRPr="00F051C6">
        <w:rPr>
          <w:rFonts w:cstheme="minorHAnsi"/>
          <w:sz w:val="24"/>
          <w:szCs w:val="24"/>
        </w:rPr>
        <w:t>Es la página de la NASA en español. Permite visitas virtuales, da noticias de los programas que se están desarrollando en la actualidad. Proporciona también enlaces a páginas web en relación a temas de astronomía y del espacio.</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hyperlink r:id="rId7" w:history="1">
        <w:r w:rsidRPr="00F051C6">
          <w:rPr>
            <w:rStyle w:val="Hipervnculo"/>
            <w:rFonts w:cstheme="minorHAnsi"/>
            <w:bCs/>
            <w:color w:val="auto"/>
            <w:sz w:val="24"/>
            <w:szCs w:val="24"/>
          </w:rPr>
          <w:t>Cienciadigital.net</w:t>
        </w:r>
      </w:hyperlink>
      <w:r w:rsidRPr="00F051C6">
        <w:rPr>
          <w:rFonts w:cstheme="minorHAnsi"/>
          <w:sz w:val="24"/>
          <w:szCs w:val="24"/>
        </w:rPr>
        <w:t>. Página de una empresa de servicios de comunicación, diseño y divulgación en el ámbito de la ciencia y la tecnología. “Sopa de ciencias” que aporta videos, imágenes, pequeños artículos sobre ciencia.</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r w:rsidRPr="00F051C6">
        <w:rPr>
          <w:rFonts w:cstheme="minorHAnsi"/>
          <w:bCs/>
          <w:sz w:val="24"/>
          <w:szCs w:val="24"/>
        </w:rPr>
        <w:t> </w:t>
      </w:r>
      <w:hyperlink r:id="rId8" w:history="1">
        <w:r w:rsidRPr="00F051C6">
          <w:rPr>
            <w:rStyle w:val="Hipervnculo"/>
            <w:rFonts w:cstheme="minorHAnsi"/>
            <w:bCs/>
            <w:color w:val="auto"/>
            <w:sz w:val="24"/>
            <w:szCs w:val="24"/>
          </w:rPr>
          <w:t>Astrored.org</w:t>
        </w:r>
      </w:hyperlink>
      <w:r w:rsidRPr="00F051C6">
        <w:rPr>
          <w:rFonts w:cstheme="minorHAnsi"/>
          <w:bCs/>
          <w:sz w:val="24"/>
          <w:szCs w:val="24"/>
        </w:rPr>
        <w:t>/</w:t>
      </w:r>
      <w:r w:rsidRPr="00F051C6">
        <w:rPr>
          <w:rStyle w:val="apple-converted-space"/>
          <w:rFonts w:cstheme="minorHAnsi"/>
          <w:sz w:val="24"/>
          <w:szCs w:val="24"/>
        </w:rPr>
        <w:t> </w:t>
      </w:r>
      <w:r w:rsidRPr="00F051C6">
        <w:rPr>
          <w:rFonts w:cstheme="minorHAnsi"/>
          <w:sz w:val="24"/>
          <w:szCs w:val="24"/>
        </w:rPr>
        <w:t>Portal de Astronomía y Ciencias del Cosmos.</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hyperlink r:id="rId9" w:history="1">
        <w:r w:rsidRPr="00F051C6">
          <w:rPr>
            <w:rStyle w:val="Hipervnculo"/>
            <w:rFonts w:cstheme="minorHAnsi"/>
            <w:bCs/>
            <w:color w:val="auto"/>
            <w:sz w:val="24"/>
            <w:szCs w:val="24"/>
          </w:rPr>
          <w:t>Cientec.or.cr/ciencias</w:t>
        </w:r>
      </w:hyperlink>
      <w:r w:rsidRPr="00F051C6">
        <w:rPr>
          <w:rFonts w:cstheme="minorHAnsi"/>
          <w:sz w:val="24"/>
          <w:szCs w:val="24"/>
        </w:rPr>
        <w:t>. Centro Nacional de Ciencia y tecnología.</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hyperlink r:id="rId10" w:history="1">
        <w:r w:rsidRPr="00F051C6">
          <w:rPr>
            <w:rStyle w:val="Hipervnculo"/>
            <w:rFonts w:cstheme="minorHAnsi"/>
            <w:bCs/>
            <w:color w:val="auto"/>
            <w:sz w:val="24"/>
            <w:szCs w:val="24"/>
          </w:rPr>
          <w:t>Ciencianet.com</w:t>
        </w:r>
      </w:hyperlink>
      <w:r w:rsidRPr="00F051C6">
        <w:rPr>
          <w:rFonts w:cstheme="minorHAnsi"/>
          <w:sz w:val="24"/>
          <w:szCs w:val="24"/>
        </w:rPr>
        <w:t> </w:t>
      </w:r>
      <w:r w:rsidRPr="00F051C6">
        <w:rPr>
          <w:rStyle w:val="apple-converted-space"/>
          <w:rFonts w:cstheme="minorHAnsi"/>
          <w:sz w:val="24"/>
          <w:szCs w:val="24"/>
        </w:rPr>
        <w:t> </w:t>
      </w:r>
      <w:r w:rsidRPr="00F051C6">
        <w:rPr>
          <w:rFonts w:cstheme="minorHAnsi"/>
          <w:sz w:val="24"/>
          <w:szCs w:val="24"/>
        </w:rPr>
        <w:t>Aspectos curiosos, extraños y divertidos de la ciencia. Experimentos  para realizar y una extensa bibliografía. Enlaces a otras páginas: anécdotas, experimentos, chistes… Módulo de Altas Capacidades y Conducta. Centro de Recursos de Educación Especial de Navarra. (CREENA)  </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hyperlink r:id="rId11" w:history="1">
        <w:r w:rsidRPr="00F051C6">
          <w:rPr>
            <w:rStyle w:val="Hipervnculo"/>
            <w:rFonts w:cstheme="minorHAnsi"/>
            <w:bCs/>
            <w:color w:val="auto"/>
            <w:sz w:val="24"/>
            <w:szCs w:val="24"/>
          </w:rPr>
          <w:t>FyQ experimentos</w:t>
        </w:r>
      </w:hyperlink>
      <w:r w:rsidRPr="00F051C6">
        <w:rPr>
          <w:rFonts w:cstheme="minorHAnsi"/>
          <w:bCs/>
          <w:sz w:val="24"/>
          <w:szCs w:val="24"/>
        </w:rPr>
        <w:t>. </w:t>
      </w:r>
      <w:r w:rsidRPr="00F051C6">
        <w:rPr>
          <w:rFonts w:cstheme="minorHAnsi"/>
          <w:sz w:val="24"/>
          <w:szCs w:val="24"/>
        </w:rPr>
        <w:t>Videos de experimentos caseros de física y química realizados con materiales comunes.</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r w:rsidRPr="00F051C6">
        <w:rPr>
          <w:rFonts w:cstheme="minorHAnsi"/>
          <w:sz w:val="24"/>
          <w:szCs w:val="24"/>
        </w:rPr>
        <w:t>  </w:t>
      </w:r>
      <w:hyperlink r:id="rId12" w:history="1">
        <w:r w:rsidRPr="00F051C6">
          <w:rPr>
            <w:rStyle w:val="Hipervnculo"/>
            <w:rFonts w:cstheme="minorHAnsi"/>
            <w:bCs/>
            <w:color w:val="auto"/>
            <w:sz w:val="24"/>
            <w:szCs w:val="24"/>
          </w:rPr>
          <w:t>Principia</w:t>
        </w:r>
      </w:hyperlink>
      <w:r w:rsidRPr="00F051C6">
        <w:rPr>
          <w:rFonts w:cstheme="minorHAnsi"/>
          <w:sz w:val="24"/>
          <w:szCs w:val="24"/>
        </w:rPr>
        <w:t>. Centro de ciencia de Málaga.</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hyperlink r:id="rId13" w:history="1">
        <w:r w:rsidRPr="00F051C6">
          <w:rPr>
            <w:rStyle w:val="Hipervnculo"/>
            <w:rFonts w:cstheme="minorHAnsi"/>
            <w:bCs/>
            <w:color w:val="auto"/>
            <w:sz w:val="24"/>
            <w:szCs w:val="24"/>
          </w:rPr>
          <w:t>Celestia</w:t>
        </w:r>
      </w:hyperlink>
      <w:r w:rsidRPr="00F051C6">
        <w:rPr>
          <w:rFonts w:cstheme="minorHAnsi"/>
          <w:sz w:val="24"/>
          <w:szCs w:val="24"/>
        </w:rPr>
        <w:t>. Programa de simulación espacial en tiempo real y en tres dimensiones que permite hacer recorridos virtuales por nuestro sistema solar y galaxia.</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hyperlink r:id="rId14" w:history="1">
        <w:r w:rsidRPr="00F051C6">
          <w:rPr>
            <w:rStyle w:val="Hipervnculo"/>
            <w:rFonts w:cstheme="minorHAnsi"/>
            <w:bCs/>
            <w:color w:val="auto"/>
            <w:sz w:val="24"/>
            <w:szCs w:val="24"/>
          </w:rPr>
          <w:t>Proyecto Newton</w:t>
        </w:r>
      </w:hyperlink>
      <w:r w:rsidRPr="00F051C6">
        <w:rPr>
          <w:rFonts w:cstheme="minorHAnsi"/>
          <w:bCs/>
          <w:sz w:val="24"/>
          <w:szCs w:val="24"/>
        </w:rPr>
        <w:t>. T</w:t>
      </w:r>
      <w:r w:rsidRPr="00F051C6">
        <w:rPr>
          <w:rFonts w:cstheme="minorHAnsi"/>
          <w:sz w:val="24"/>
          <w:szCs w:val="24"/>
          <w:shd w:val="clear" w:color="auto" w:fill="FFFFFF"/>
        </w:rPr>
        <w:t>aller abierto a la creación de recursos interactivos para la enseñanza de la Física y la Química en Secundaria y Bachillerato. Pretende que se integren en él los profesores que quieran colaborar en la creación de materiales interactivos y ofrece numerosos recursos ya elaborados.</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hyperlink r:id="rId15" w:history="1">
        <w:r w:rsidRPr="00F051C6">
          <w:rPr>
            <w:rStyle w:val="Hipervnculo"/>
            <w:rFonts w:cstheme="minorHAnsi"/>
            <w:bCs/>
            <w:color w:val="auto"/>
            <w:sz w:val="24"/>
            <w:szCs w:val="24"/>
          </w:rPr>
          <w:t>Canal puntoq.94</w:t>
        </w:r>
      </w:hyperlink>
      <w:r w:rsidRPr="00F051C6">
        <w:rPr>
          <w:rFonts w:cstheme="minorHAnsi"/>
          <w:bCs/>
          <w:sz w:val="24"/>
          <w:szCs w:val="24"/>
        </w:rPr>
        <w:t>.</w:t>
      </w:r>
      <w:r w:rsidRPr="00F051C6">
        <w:rPr>
          <w:rFonts w:cstheme="minorHAnsi"/>
          <w:sz w:val="24"/>
          <w:szCs w:val="24"/>
        </w:rPr>
        <w:t> V</w:t>
      </w:r>
      <w:r w:rsidRPr="00F051C6">
        <w:rPr>
          <w:rFonts w:cstheme="minorHAnsi"/>
          <w:sz w:val="24"/>
          <w:szCs w:val="24"/>
          <w:shd w:val="clear" w:color="auto" w:fill="FFFFFF"/>
        </w:rPr>
        <w:t>ídeos con experiencias de física y química grabados en el IES José Navarro y Alba dentro del programa Profundiza.</w:t>
      </w:r>
    </w:p>
    <w:p w:rsidR="0053310B" w:rsidRPr="00F051C6" w:rsidRDefault="0053310B" w:rsidP="0053310B">
      <w:pPr>
        <w:pStyle w:val="Prrafodelista"/>
        <w:numPr>
          <w:ilvl w:val="0"/>
          <w:numId w:val="1"/>
        </w:numPr>
        <w:shd w:val="clear" w:color="auto" w:fill="FFFFFF"/>
        <w:spacing w:after="0" w:line="276" w:lineRule="auto"/>
        <w:ind w:left="0"/>
        <w:jc w:val="both"/>
        <w:rPr>
          <w:rFonts w:cstheme="minorHAnsi"/>
          <w:sz w:val="24"/>
          <w:szCs w:val="24"/>
        </w:rPr>
      </w:pPr>
      <w:hyperlink r:id="rId16" w:history="1">
        <w:r w:rsidRPr="00F051C6">
          <w:rPr>
            <w:rStyle w:val="Hipervnculo"/>
            <w:rFonts w:cstheme="minorHAnsi"/>
            <w:bCs/>
            <w:color w:val="auto"/>
            <w:sz w:val="24"/>
            <w:szCs w:val="24"/>
          </w:rPr>
          <w:t>Area ciencias</w:t>
        </w:r>
      </w:hyperlink>
      <w:r w:rsidRPr="00F051C6">
        <w:rPr>
          <w:rFonts w:cstheme="minorHAnsi"/>
          <w:sz w:val="24"/>
          <w:szCs w:val="24"/>
        </w:rPr>
        <w:t>. Recursos sobre ciencias Naturales: física y Química, Biología y Geología</w:t>
      </w:r>
      <w:r w:rsidRPr="00F051C6">
        <w:rPr>
          <w:rFonts w:cstheme="minorHAnsi"/>
          <w:sz w:val="24"/>
          <w:szCs w:val="24"/>
        </w:rPr>
        <w:br/>
      </w:r>
      <w:hyperlink r:id="rId17" w:history="1">
        <w:r w:rsidRPr="00F051C6">
          <w:rPr>
            <w:rStyle w:val="Hipervnculo"/>
            <w:rFonts w:cstheme="minorHAnsi"/>
            <w:bCs/>
            <w:color w:val="auto"/>
            <w:sz w:val="24"/>
            <w:szCs w:val="24"/>
          </w:rPr>
          <w:t>Astropic.</w:t>
        </w:r>
      </w:hyperlink>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Recurso en Flash del CNICE sobre "LA SUPERFICIE". </w:t>
      </w:r>
      <w:hyperlink r:id="rId18" w:history="1">
        <w:r w:rsidRPr="00F051C6">
          <w:rPr>
            <w:rStyle w:val="Hipervnculo"/>
            <w:rFonts w:cstheme="minorHAnsi"/>
            <w:sz w:val="24"/>
            <w:szCs w:val="24"/>
          </w:rPr>
          <w:t>http://www.isftic.mepsyd.es/w3/recursos/primaria/matematicas/superficie/index.htm</w:t>
        </w:r>
      </w:hyperlink>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JUEGOS DE QUIMICA. http://www.genmagic.net/fisica/dens1c.swf </w:t>
      </w:r>
      <w:r w:rsidRPr="00AD6D6F">
        <w:sym w:font="Symbol" w:char="F03A"/>
      </w:r>
      <w:r w:rsidRPr="00F051C6">
        <w:rPr>
          <w:rFonts w:cstheme="minorHAnsi"/>
          <w:sz w:val="24"/>
          <w:szCs w:val="24"/>
        </w:rPr>
        <w:t xml:space="preserve"> El recurso de apoyo educativo Antonio de Ulloa ofrece materiales curriculares, simulaciones e interacciones para la enseñanza de la Química en Educación Secundaria Obligatoria y Bachillerato. Presenta, además, la Química a través de los grandes temas que la configuran, así como materiales de apoyo didáctico para la explotación del recurso. </w:t>
      </w:r>
      <w:hyperlink r:id="rId19" w:history="1">
        <w:r w:rsidRPr="00F051C6">
          <w:rPr>
            <w:rStyle w:val="Hipervnculo"/>
            <w:rFonts w:cstheme="minorHAnsi"/>
            <w:sz w:val="24"/>
            <w:szCs w:val="24"/>
          </w:rPr>
          <w:t>http://recursos.cnice.mec.es/quimica/</w:t>
        </w:r>
      </w:hyperlink>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TABLA PERIÓDICA DE LOS ELEMENTOS. http://web.educastur.princast.es/proyectos/fisquiweb/Mendeleiev/Portada.htm </w:t>
      </w:r>
      <w:r w:rsidRPr="00AD6D6F">
        <w:sym w:font="Symbol" w:char="F03A"/>
      </w:r>
      <w:r w:rsidRPr="00F051C6">
        <w:rPr>
          <w:rFonts w:cstheme="minorHAnsi"/>
          <w:sz w:val="24"/>
          <w:szCs w:val="24"/>
        </w:rPr>
        <w:t xml:space="preserve"> TABLA PERIÓDICA realizada por Jesús Peña Cano diseño muy cuidado y atractivo. Información y datos. Test. Pasatiempos. </w:t>
      </w:r>
      <w:hyperlink r:id="rId20" w:history="1">
        <w:r w:rsidRPr="00F051C6">
          <w:rPr>
            <w:rStyle w:val="Hipervnculo"/>
            <w:rFonts w:cstheme="minorHAnsi"/>
            <w:color w:val="auto"/>
            <w:sz w:val="24"/>
            <w:szCs w:val="24"/>
          </w:rPr>
          <w:t>http://tablaperiodica.educaplus.org/</w:t>
        </w:r>
      </w:hyperlink>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lastRenderedPageBreak/>
        <w:t xml:space="preserve">REACCIONES QUÍMICAS con contenidos variados: conceptos, actividades, laboratorio virtual y juegos- sobre Química. http://reacciones.colegiosandiego.com/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LAS REACCIONES QUÍMICAS aplicación multimedia para la enseñanza de la química. Materiales curriculares diseñados en soporte multimedia que puedan ser utilizados en el aula tanto en línea como en modo local. Este es uno de los trabajos premiados. </w:t>
      </w:r>
      <w:hyperlink r:id="rId21" w:history="1">
        <w:r w:rsidRPr="00F051C6">
          <w:rPr>
            <w:rStyle w:val="Hipervnculo"/>
            <w:rFonts w:cstheme="minorHAnsi"/>
            <w:sz w:val="24"/>
            <w:szCs w:val="24"/>
          </w:rPr>
          <w:t>http://concurso.c</w:t>
        </w:r>
        <w:r w:rsidRPr="00F051C6">
          <w:rPr>
            <w:rStyle w:val="Hipervnculo"/>
            <w:rFonts w:cstheme="minorHAnsi"/>
            <w:sz w:val="24"/>
            <w:szCs w:val="24"/>
          </w:rPr>
          <w:t>n</w:t>
        </w:r>
        <w:r w:rsidRPr="00F051C6">
          <w:rPr>
            <w:rStyle w:val="Hipervnculo"/>
            <w:rFonts w:cstheme="minorHAnsi"/>
            <w:sz w:val="24"/>
            <w:szCs w:val="24"/>
          </w:rPr>
          <w:t>ice.mec.es/cnice2005/35_las_reacciones_quimicas/curso/index.html</w:t>
        </w:r>
      </w:hyperlink>
      <w:r w:rsidRPr="00F051C6">
        <w:rPr>
          <w:rFonts w:cstheme="minorHAnsi"/>
          <w:sz w:val="24"/>
          <w:szCs w:val="24"/>
        </w:rPr>
        <w:t xml:space="preserve">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CONVERSIÓN DE LONGITUD-MASA-CAPACIDAD. </w:t>
      </w:r>
      <w:hyperlink r:id="rId22" w:history="1">
        <w:r w:rsidRPr="00F051C6">
          <w:rPr>
            <w:rStyle w:val="Hipervnculo"/>
            <w:rFonts w:cstheme="minorHAnsi"/>
            <w:color w:val="auto"/>
            <w:sz w:val="24"/>
            <w:szCs w:val="24"/>
          </w:rPr>
          <w:t>http://www.genmagic.net/fisica/fc22c.swf</w:t>
        </w:r>
      </w:hyperlink>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ASTRONOMÍA VISIBLE. Primer Ciclo ESO. El objetivo de la obra es que el alumnado llegue a tener clara la relación que hay entre el movimiento real en el espacio de estos cuerpos (órbitas, etcétera) y la parte del cielo en que los vemos cuando los vemos (altos, en el horizonte, al norte o al este). http://www.educared.net/educared/visualizacion/jsp/_webs_educativas/curriculardetalle .jsp?idArticulo=767293917&amp;idapr=12_62_esp_1__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CIENCIANET. Portal con aspectos curiosos de la ciencia. Experimentos, preguntas, citas, etc. http://ciencianet.com/ </w:t>
      </w:r>
      <w:r w:rsidRPr="00AD6D6F">
        <w:sym w:font="Symbol" w:char="F03A"/>
      </w:r>
      <w:r w:rsidRPr="00F051C6">
        <w:rPr>
          <w:rFonts w:cstheme="minorHAnsi"/>
          <w:sz w:val="24"/>
          <w:szCs w:val="24"/>
        </w:rPr>
        <w:t xml:space="preserve"> MOLINER Y EL VIENTO. Sitio web animado sobre la energía eólica diseñado para niños, niñas y jóvenes. </w:t>
      </w:r>
      <w:hyperlink r:id="rId23" w:history="1">
        <w:r w:rsidRPr="00F051C6">
          <w:rPr>
            <w:rStyle w:val="Hipervnculo"/>
            <w:rFonts w:cstheme="minorHAnsi"/>
            <w:color w:val="auto"/>
            <w:sz w:val="24"/>
            <w:szCs w:val="24"/>
          </w:rPr>
          <w:t>http://www.windpower.org/es/kids/index.htm</w:t>
        </w:r>
      </w:hyperlink>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PRINCIPALES ALTERACIONES EN LOS RÍOS Y LOS ACUÍFEROS. http://www.ambientech.org/agua/agua.html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LOS COMBUSTIBLES FÓSILES: EL PETRÓLEO Y EL GAS NATURAL. http://www.ambientech.org/activitats/castella/energia/energia_6/eng6_madre.html </w:t>
      </w:r>
      <w:r w:rsidRPr="00AD6D6F">
        <w:sym w:font="Symbol" w:char="F03A"/>
      </w:r>
      <w:r w:rsidRPr="00F051C6">
        <w:rPr>
          <w:rFonts w:cstheme="minorHAnsi"/>
          <w:sz w:val="24"/>
          <w:szCs w:val="24"/>
        </w:rPr>
        <w:t xml:space="preserve">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EXPLORANDO EL CAMBIO CLIMÁTICO. http://www.ambientech.org/activitats/castella/la_tierra/cambio_climatico/explorando_c ambio_climatico.html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PRINCIPIOS DE GENÉTICA. Bachillerato. Web interactiva diseñada para aprender genética en Bachillerato. Los contenidos están divididos en tres unidades. En cada unidad se recogen las nociones más importantes de cada una de las divisiones tradicionales de la genética. http://www.educared.net/educared/visualizacion/jsp/_webs_educativas/curriculardetalle .jsp?idArticulo=767293919&amp;idapr=12_62_esp_1__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DIVULGACIÓN CIENTÍFICA. http://www.alucine.com/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EL MUNDO. MEKOS. A través de este divertido recurso podrás familiarizarte con los medios de comunicación social (cine, prensa, televisión, publicidad...) a través de narraciones, ilustraciones y animaciones. http://ares.cnice.mec.es/mcs/index.html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BIOLOGÍA. EL REINO VEGETAL. La aplicación “Reino Vegetal. Claves para su compresión” ofrece la información mínima necesaria para comprender el Reino Vegetal desde la perspectiva de un alumno de los últimos niveles de Primaria y del primer ciclo de la Educación Secundaria Obligatoria. </w:t>
      </w:r>
      <w:hyperlink r:id="rId24" w:history="1">
        <w:r w:rsidRPr="00F051C6">
          <w:rPr>
            <w:rStyle w:val="Hipervnculo"/>
            <w:rFonts w:cstheme="minorHAnsi"/>
            <w:color w:val="auto"/>
            <w:sz w:val="24"/>
            <w:szCs w:val="24"/>
          </w:rPr>
          <w:t>http://w3.cnice.mec.es/eos/MaterialesEducativos/primaria/conocimiento/reinovegetal/in dex.htm</w:t>
        </w:r>
      </w:hyperlink>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LAS MARAVILLAS DEL CIELO. Para adentrarse en el mundo de la ciencia de forma divertida. Incluye: experimentos, curiosidades, anécdotas, chistes. http://www.ciencianet.com/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MUSEO DE CIENCIAS NATURALES DE ESPAÑA. Biblioteca y archivo, colecciones, investigación, exposiciones. http://www.mncn.csic.es/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MUSEO VIRTUAL DE LA CIENCIA. Web dedicada a la presentación didáctica de contenidos científicos. http://www.museovirtualcsic.com/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MUY INTERESANTE. Versión digital de la revista impresa en España de divulgación científica. http://www.muyinteresante.es/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EL PLANETA TIERRA. Educación Secundaria Obligatoria. Apuntes e imágenes de Geografía Física. 1. Origen y características de la Tierra. 2. Los movimientos de la Tierra. 3. Litosfera, Hidrosfera y Atmósfera. 4. La formación del relieve de la Tierra. 5. La representación de la Tierra http://almez.pntic.mec.es/~jmac0005/ESO_Geo/TIERRA/TIERRA.htm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FÍSICA INTERACTIVA POR ORDENADOR. Taller abierto a la creación de recursos para la enseñanza de la Física en alumnado de ESO y Bachillerato. </w:t>
      </w:r>
      <w:hyperlink r:id="rId25" w:history="1">
        <w:r w:rsidRPr="00F051C6">
          <w:rPr>
            <w:rStyle w:val="Hipervnculo"/>
            <w:rFonts w:cstheme="minorHAnsi"/>
            <w:color w:val="auto"/>
            <w:sz w:val="24"/>
            <w:szCs w:val="24"/>
          </w:rPr>
          <w:t>http://newton.cnice.mec.es/</w:t>
        </w:r>
      </w:hyperlink>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MALTED. Aplicación educativa para la creación de contenidos didácticos interactivos. ESO y Bachillerato. http://malted.cnice.mecd.es/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JUEGOS DE INGENIO. juegosdeingenio.org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EXPLORANDO EL PARQUE EÓLICO. El funcionamiento de un parque eólico. Ventajas e inconvenientes de la energía eólica. http://www.ambientech.org/activitats/castella/explorando/explorando_viento/explorand o_viento.html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EXPLORANDO LOS RESIDUOS. http://www.ambientech.org/activitats/castella/explorando/explorando_residus/exploran do_residuos.html </w:t>
      </w:r>
      <w:r w:rsidRPr="00AD6D6F">
        <w:sym w:font="Symbol" w:char="F03A"/>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CALENTAMIENTO GLOBAL. http://www.elmundo.es/elmundo/2001/graficos/abril/semana3/calentamiento.html</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EXPLORANDO LA POTABILIZADORA. La potabilizadora y los diferentes tratamientos del agua http://www.ambientech.org/activitats/castella/explorando/explorando_potabilizadora/p otabilizadora.html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LA RUEDA DEL SABER. Juego de preguntas de las diversas áreas de Educación Primaria y Primer Ciclo de ESO. http://www.olmo.arrakis.es/rueda/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DENSIDAD, MASA, VOLUMEN. http://www.genmagic.net/fisica/dens1c.swf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MATERIA. </w:t>
      </w:r>
      <w:hyperlink r:id="rId26" w:history="1">
        <w:r w:rsidRPr="00F051C6">
          <w:rPr>
            <w:rStyle w:val="Hipervnculo"/>
            <w:rFonts w:cstheme="minorHAnsi"/>
            <w:color w:val="auto"/>
            <w:sz w:val="24"/>
            <w:szCs w:val="24"/>
          </w:rPr>
          <w:t>http://newton.cnice.mec.es/1eso/materia/mapa.html</w:t>
        </w:r>
      </w:hyperlink>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t xml:space="preserve">ELECTRICIDAD. http://www.iesmariazambrano.org/Departamentos/flash-educativos/electricidad_3.swf </w:t>
      </w:r>
    </w:p>
    <w:p w:rsidR="0053310B" w:rsidRPr="00F051C6" w:rsidRDefault="0053310B" w:rsidP="0053310B">
      <w:pPr>
        <w:pStyle w:val="Prrafodelista"/>
        <w:numPr>
          <w:ilvl w:val="0"/>
          <w:numId w:val="1"/>
        </w:numPr>
        <w:spacing w:after="0" w:line="276" w:lineRule="auto"/>
        <w:ind w:left="0"/>
        <w:rPr>
          <w:rFonts w:cstheme="minorHAnsi"/>
          <w:sz w:val="24"/>
          <w:szCs w:val="24"/>
        </w:rPr>
      </w:pPr>
      <w:r w:rsidRPr="00F051C6">
        <w:rPr>
          <w:rFonts w:cstheme="minorHAnsi"/>
          <w:sz w:val="24"/>
          <w:szCs w:val="24"/>
        </w:rPr>
        <w:lastRenderedPageBreak/>
        <w:t xml:space="preserve">LEYES DE LOS GASES. http://www.educaplus.org/gases/index.html </w:t>
      </w:r>
      <w:r w:rsidRPr="00AD6D6F">
        <w:sym w:font="Symbol" w:char="F03A"/>
      </w:r>
      <w:r w:rsidRPr="00F051C6">
        <w:rPr>
          <w:rFonts w:cstheme="minorHAnsi"/>
          <w:sz w:val="24"/>
          <w:szCs w:val="24"/>
        </w:rPr>
        <w:t xml:space="preserve"> CONSTITUCIÓN DE LA MATERIA. </w:t>
      </w:r>
      <w:hyperlink r:id="rId27" w:history="1">
        <w:r w:rsidRPr="00F051C6">
          <w:rPr>
            <w:rStyle w:val="Hipervnculo"/>
            <w:rFonts w:cstheme="minorHAnsi"/>
            <w:sz w:val="24"/>
            <w:szCs w:val="24"/>
          </w:rPr>
          <w:t>http://w3.cnice.mec.es/eos/MaterialesEducativos/mem2000/materia/web/index.htm</w:t>
        </w:r>
      </w:hyperlink>
      <w:r w:rsidRPr="00F051C6">
        <w:rPr>
          <w:rFonts w:cstheme="minorHAnsi"/>
          <w:sz w:val="24"/>
          <w:szCs w:val="24"/>
        </w:rPr>
        <w:t xml:space="preserve"> </w:t>
      </w:r>
    </w:p>
    <w:p w:rsidR="0053310B" w:rsidRDefault="0053310B" w:rsidP="0053310B">
      <w:pPr>
        <w:spacing w:after="0" w:line="276" w:lineRule="auto"/>
        <w:rPr>
          <w:rFonts w:cstheme="minorHAnsi"/>
          <w:b/>
          <w:sz w:val="24"/>
          <w:szCs w:val="24"/>
        </w:rPr>
      </w:pPr>
    </w:p>
    <w:p w:rsidR="0053310B" w:rsidRDefault="0053310B" w:rsidP="0053310B">
      <w:pPr>
        <w:spacing w:after="0" w:line="276" w:lineRule="auto"/>
        <w:rPr>
          <w:rFonts w:cstheme="minorHAnsi"/>
          <w:b/>
          <w:sz w:val="24"/>
          <w:szCs w:val="24"/>
        </w:rPr>
      </w:pPr>
    </w:p>
    <w:p w:rsidR="0053310B" w:rsidRDefault="0053310B" w:rsidP="0053310B">
      <w:pPr>
        <w:spacing w:after="0" w:line="276" w:lineRule="auto"/>
        <w:rPr>
          <w:rFonts w:cstheme="minorHAnsi"/>
          <w:b/>
          <w:sz w:val="24"/>
          <w:szCs w:val="24"/>
        </w:rPr>
      </w:pPr>
    </w:p>
    <w:p w:rsidR="00B10084" w:rsidRDefault="00B10084">
      <w:bookmarkStart w:id="0" w:name="_GoBack"/>
      <w:bookmarkEnd w:id="0"/>
    </w:p>
    <w:sectPr w:rsidR="00B1008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983523"/>
    <w:multiLevelType w:val="hybridMultilevel"/>
    <w:tmpl w:val="E9A049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0B"/>
    <w:rsid w:val="0053310B"/>
    <w:rsid w:val="00B1008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ED831C-A953-4854-9077-DF39F364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1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3310B"/>
    <w:rPr>
      <w:color w:val="0563C1" w:themeColor="hyperlink"/>
      <w:u w:val="single"/>
    </w:rPr>
  </w:style>
  <w:style w:type="character" w:customStyle="1" w:styleId="apple-converted-space">
    <w:name w:val="apple-converted-space"/>
    <w:basedOn w:val="Fuentedeprrafopredeter"/>
    <w:rsid w:val="0053310B"/>
  </w:style>
  <w:style w:type="paragraph" w:styleId="Prrafodelista">
    <w:name w:val="List Paragraph"/>
    <w:basedOn w:val="Normal"/>
    <w:uiPriority w:val="34"/>
    <w:qFormat/>
    <w:rsid w:val="0053310B"/>
    <w:pPr>
      <w:ind w:left="720"/>
      <w:contextualSpacing/>
    </w:pPr>
  </w:style>
  <w:style w:type="character" w:styleId="Hipervnculovisitado">
    <w:name w:val="FollowedHyperlink"/>
    <w:basedOn w:val="Fuentedeprrafopredeter"/>
    <w:uiPriority w:val="99"/>
    <w:semiHidden/>
    <w:unhideWhenUsed/>
    <w:rsid w:val="005331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red.org/" TargetMode="External"/><Relationship Id="rId13" Type="http://schemas.openxmlformats.org/officeDocument/2006/relationships/hyperlink" Target="http://celestia.albacete.org/celest.htm" TargetMode="External"/><Relationship Id="rId18" Type="http://schemas.openxmlformats.org/officeDocument/2006/relationships/hyperlink" Target="http://www.isftic.mepsyd.es/w3/recursos/primaria/matematicas/superficie/index.htm" TargetMode="External"/><Relationship Id="rId26" Type="http://schemas.openxmlformats.org/officeDocument/2006/relationships/hyperlink" Target="http://newton.cnice.mec.es/1eso/materia/mapa.html" TargetMode="External"/><Relationship Id="rId3" Type="http://schemas.openxmlformats.org/officeDocument/2006/relationships/settings" Target="settings.xml"/><Relationship Id="rId21" Type="http://schemas.openxmlformats.org/officeDocument/2006/relationships/hyperlink" Target="http://concurso.cnice.mec.es/cnice2005/35_las_reacciones_quimicas/curso/index.html" TargetMode="External"/><Relationship Id="rId7" Type="http://schemas.openxmlformats.org/officeDocument/2006/relationships/hyperlink" Target="http://www.cienciadigital.net/" TargetMode="External"/><Relationship Id="rId12" Type="http://schemas.openxmlformats.org/officeDocument/2006/relationships/hyperlink" Target="http://principia-malaga.com/p/" TargetMode="External"/><Relationship Id="rId17" Type="http://schemas.openxmlformats.org/officeDocument/2006/relationships/hyperlink" Target="http://astropic./" TargetMode="External"/><Relationship Id="rId25" Type="http://schemas.openxmlformats.org/officeDocument/2006/relationships/hyperlink" Target="http://newton.cnice.mec.es/" TargetMode="External"/><Relationship Id="rId2" Type="http://schemas.openxmlformats.org/officeDocument/2006/relationships/styles" Target="styles.xml"/><Relationship Id="rId16" Type="http://schemas.openxmlformats.org/officeDocument/2006/relationships/hyperlink" Target="http://www.areaciencias.com/" TargetMode="External"/><Relationship Id="rId20" Type="http://schemas.openxmlformats.org/officeDocument/2006/relationships/hyperlink" Target="http://tablaperiodica.educaplus.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anasa.net/" TargetMode="External"/><Relationship Id="rId11" Type="http://schemas.openxmlformats.org/officeDocument/2006/relationships/hyperlink" Target="http://www.youtube.com/channel/UCG_R-0u1OkKtFC_Km6sdmOg/videos" TargetMode="External"/><Relationship Id="rId24" Type="http://schemas.openxmlformats.org/officeDocument/2006/relationships/hyperlink" Target="http://w3.cnice.mec.es/eos/MaterialesEducativos/primaria/conocimiento/reinovegetal/in%20dex.htm" TargetMode="External"/><Relationship Id="rId5" Type="http://schemas.openxmlformats.org/officeDocument/2006/relationships/hyperlink" Target="http://www.eduspace.esa.int/eduspace/main.asp" TargetMode="External"/><Relationship Id="rId15" Type="http://schemas.openxmlformats.org/officeDocument/2006/relationships/hyperlink" Target="http://www.youtube.com/user/ApuntoQ/videos" TargetMode="External"/><Relationship Id="rId23" Type="http://schemas.openxmlformats.org/officeDocument/2006/relationships/hyperlink" Target="http://www.windpower.org/es/kids/index.htm" TargetMode="External"/><Relationship Id="rId28" Type="http://schemas.openxmlformats.org/officeDocument/2006/relationships/fontTable" Target="fontTable.xml"/><Relationship Id="rId10" Type="http://schemas.openxmlformats.org/officeDocument/2006/relationships/hyperlink" Target="http://www.ciencianet.com/" TargetMode="External"/><Relationship Id="rId19" Type="http://schemas.openxmlformats.org/officeDocument/2006/relationships/hyperlink" Target="http://recursos.cnice.mec.es/quimica/" TargetMode="External"/><Relationship Id="rId4" Type="http://schemas.openxmlformats.org/officeDocument/2006/relationships/webSettings" Target="webSettings.xml"/><Relationship Id="rId9" Type="http://schemas.openxmlformats.org/officeDocument/2006/relationships/hyperlink" Target="http://ww.cientec.or.cr/ciencias" TargetMode="External"/><Relationship Id="rId14" Type="http://schemas.openxmlformats.org/officeDocument/2006/relationships/hyperlink" Target="http://recursostic.educacion.es/newton/web/index.html" TargetMode="External"/><Relationship Id="rId22" Type="http://schemas.openxmlformats.org/officeDocument/2006/relationships/hyperlink" Target="http://www.genmagic.net/fisica/fc22c.swf" TargetMode="External"/><Relationship Id="rId27" Type="http://schemas.openxmlformats.org/officeDocument/2006/relationships/hyperlink" Target="http://w3.cnice.mec.es/eos/MaterialesEducativos/mem2000/materia/web/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1418</Words>
  <Characters>7801</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bello garnelo</dc:creator>
  <cp:keywords/>
  <dc:description/>
  <cp:lastModifiedBy>fernando bello garnelo</cp:lastModifiedBy>
  <cp:revision>1</cp:revision>
  <dcterms:created xsi:type="dcterms:W3CDTF">2017-12-16T11:41:00Z</dcterms:created>
  <dcterms:modified xsi:type="dcterms:W3CDTF">2017-12-16T11:41:00Z</dcterms:modified>
</cp:coreProperties>
</file>