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777777"/>
          <w:sz w:val="20"/>
          <w:szCs w:val="20"/>
          <w:lang w:eastAsia="es-ES"/>
        </w:rPr>
      </w:pPr>
    </w:p>
    <w:p w:rsidR="00B12F3C" w:rsidRPr="00B12F3C" w:rsidRDefault="00B12F3C" w:rsidP="00B12F3C">
      <w:pPr>
        <w:shd w:val="clear" w:color="auto" w:fill="FFFFFF"/>
        <w:spacing w:before="75" w:after="75" w:line="240" w:lineRule="auto"/>
        <w:ind w:left="75" w:right="75" w:firstLine="633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es-ES"/>
        </w:rPr>
      </w:pPr>
      <w:r w:rsidRPr="00B12F3C">
        <w:rPr>
          <w:rFonts w:ascii="Arial" w:eastAsia="Times New Roman" w:hAnsi="Arial" w:cs="Arial"/>
          <w:color w:val="333333"/>
          <w:kern w:val="36"/>
          <w:sz w:val="34"/>
          <w:szCs w:val="34"/>
          <w:lang w:eastAsia="es-ES"/>
        </w:rPr>
        <w:t>Granujas de medio pelo</w:t>
      </w:r>
    </w:p>
    <w:p w:rsidR="00797B10" w:rsidRPr="00B12F3C" w:rsidRDefault="00B12F3C" w:rsidP="00797B10">
      <w:pPr>
        <w:shd w:val="clear" w:color="auto" w:fill="FFFFFF"/>
        <w:spacing w:before="15" w:after="0" w:line="240" w:lineRule="auto"/>
        <w:ind w:firstLine="708"/>
        <w:rPr>
          <w:rFonts w:ascii="Arial" w:hAnsi="Arial" w:cs="Arial"/>
          <w:sz w:val="28"/>
          <w:szCs w:val="28"/>
          <w:lang w:val="en-US"/>
        </w:rPr>
      </w:pPr>
      <w:r w:rsidRPr="00B12F3C"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  <w:t>Small Time Crooks</w:t>
      </w:r>
      <w:r w:rsidR="00797B10" w:rsidRPr="00B12F3C">
        <w:rPr>
          <w:rFonts w:ascii="Arial" w:eastAsia="Times New Roman" w:hAnsi="Arial" w:cs="Arial"/>
          <w:color w:val="777777"/>
          <w:sz w:val="28"/>
          <w:szCs w:val="28"/>
          <w:lang w:val="en-US" w:eastAsia="es-ES"/>
        </w:rPr>
        <w:t xml:space="preserve"> (</w:t>
      </w:r>
      <w:hyperlink r:id="rId6" w:tooltip="Woody Allen" w:history="1">
        <w:r w:rsidRPr="00B12F3C">
          <w:rPr>
            <w:rFonts w:ascii="Arial" w:hAnsi="Arial" w:cs="Arial"/>
            <w:color w:val="326E9C"/>
            <w:sz w:val="28"/>
            <w:szCs w:val="28"/>
            <w:u w:val="single"/>
            <w:shd w:val="clear" w:color="auto" w:fill="FFFFFF"/>
            <w:lang w:val="en-US"/>
          </w:rPr>
          <w:t>Woody Allen</w:t>
        </w:r>
      </w:hyperlink>
      <w:r w:rsidR="00797B10" w:rsidRPr="00B12F3C">
        <w:rPr>
          <w:rFonts w:ascii="Arial" w:hAnsi="Arial" w:cs="Arial"/>
          <w:sz w:val="28"/>
          <w:szCs w:val="28"/>
          <w:lang w:val="en-US"/>
        </w:rPr>
        <w:t>)</w:t>
      </w:r>
    </w:p>
    <w:p w:rsidR="00797B10" w:rsidRDefault="00797B10" w:rsidP="00797B10">
      <w:pPr>
        <w:shd w:val="clear" w:color="auto" w:fill="FFFFFF"/>
        <w:spacing w:before="15" w:after="0" w:line="240" w:lineRule="auto"/>
        <w:ind w:firstLine="708"/>
        <w:rPr>
          <w:lang w:val="en-US"/>
        </w:rPr>
      </w:pPr>
    </w:p>
    <w:p w:rsidR="00797B10" w:rsidRDefault="00966408" w:rsidP="00966408">
      <w:pPr>
        <w:shd w:val="clear" w:color="auto" w:fill="FFFFFF"/>
        <w:spacing w:before="15" w:after="0" w:line="240" w:lineRule="auto"/>
        <w:ind w:firstLine="708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r w:rsidRPr="00966408">
        <w:rPr>
          <w:rFonts w:ascii="Arial" w:eastAsia="Times New Roman" w:hAnsi="Arial" w:cs="Arial"/>
          <w:noProof/>
          <w:color w:val="777777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2561562</wp:posOffset>
                </wp:positionH>
                <wp:positionV relativeFrom="paragraph">
                  <wp:posOffset>33267</wp:posOffset>
                </wp:positionV>
                <wp:extent cx="3005593" cy="2854519"/>
                <wp:effectExtent l="0" t="0" r="2349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593" cy="2854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408" w:rsidRPr="00797B10" w:rsidRDefault="00966408" w:rsidP="00966408">
                            <w:pPr>
                              <w:shd w:val="clear" w:color="auto" w:fill="FFFFFF"/>
                              <w:spacing w:before="15" w:after="0" w:line="240" w:lineRule="auto"/>
                              <w:ind w:firstLine="708"/>
                              <w:rPr>
                                <w:rFonts w:ascii="Arial" w:eastAsia="Times New Roman" w:hAnsi="Arial" w:cs="Arial"/>
                                <w:color w:val="777777"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797B10">
                              <w:rPr>
                                <w:rFonts w:ascii="Arial" w:eastAsia="Times New Roman" w:hAnsi="Arial" w:cs="Arial"/>
                                <w:color w:val="777777"/>
                                <w:sz w:val="20"/>
                                <w:szCs w:val="20"/>
                                <w:lang w:eastAsia="es-ES"/>
                              </w:rPr>
                              <w:t>Sinopsis</w:t>
                            </w:r>
                          </w:p>
                          <w:p w:rsidR="00966408" w:rsidRDefault="00B12F3C" w:rsidP="00966408">
                            <w:pPr>
                              <w:shd w:val="clear" w:color="auto" w:fill="FFFFFF"/>
                              <w:spacing w:before="120" w:after="120" w:line="270" w:lineRule="atLeast"/>
                              <w:ind w:left="720" w:right="75"/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Tras salir de la cárcel,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Ray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Winkler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se gana la vida como lavaplatos. Harto de este trabajo, se le ocurre una brillante idea: abrir una tienda de galletas, contigua a un banco, con la ayuda de su mujer y un par de rateros de poca monta. Mientras su mujer atiende el negocio, él y sus socios excavan un túnel que conduce al interior del banco. Pronto se harán ricos, pero no exactamente como habían pensado.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”</w:t>
                            </w:r>
                            <w:r w:rsidR="00966408" w:rsidRPr="00797B10">
                              <w:rPr>
                                <w:rFonts w:ascii="Arial" w:eastAsia="Times New Roman" w:hAnsi="Arial" w:cs="Arial"/>
                                <w:color w:val="333333"/>
                                <w:sz w:val="21"/>
                                <w:szCs w:val="21"/>
                                <w:lang w:eastAsia="es-ES"/>
                              </w:rPr>
                              <w:t xml:space="preserve"> (FILMAFFINITY)</w:t>
                            </w:r>
                          </w:p>
                          <w:p w:rsidR="00966408" w:rsidRDefault="009664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1.7pt;margin-top:2.6pt;width:236.65pt;height:2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">
                <v:textbox>
                  <w:txbxContent>
                    <w:p w:rsidR="00966408" w:rsidRPr="00797B10" w:rsidRDefault="00966408" w:rsidP="00966408">
                      <w:pPr>
                        <w:shd w:val="clear" w:color="auto" w:fill="FFFFFF"/>
                        <w:spacing w:before="15" w:after="0" w:line="240" w:lineRule="auto"/>
                        <w:ind w:firstLine="708"/>
                        <w:rPr>
                          <w:rFonts w:ascii="Arial" w:eastAsia="Times New Roman" w:hAnsi="Arial" w:cs="Arial"/>
                          <w:color w:val="777777"/>
                          <w:sz w:val="20"/>
                          <w:szCs w:val="20"/>
                          <w:lang w:eastAsia="es-ES"/>
                        </w:rPr>
                      </w:pPr>
                      <w:r w:rsidRPr="00797B10">
                        <w:rPr>
                          <w:rFonts w:ascii="Arial" w:eastAsia="Times New Roman" w:hAnsi="Arial" w:cs="Arial"/>
                          <w:color w:val="777777"/>
                          <w:sz w:val="20"/>
                          <w:szCs w:val="20"/>
                          <w:lang w:eastAsia="es-ES"/>
                        </w:rPr>
                        <w:t>Sinopsis</w:t>
                      </w:r>
                    </w:p>
                    <w:p w:rsidR="00966408" w:rsidRDefault="00B12F3C" w:rsidP="00966408">
                      <w:pPr>
                        <w:shd w:val="clear" w:color="auto" w:fill="FFFFFF"/>
                        <w:spacing w:before="120" w:after="120" w:line="270" w:lineRule="atLeast"/>
                        <w:ind w:left="720" w:right="75"/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Tras salir de la cárcel,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Ray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Winkler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 se gana la vida como lavaplatos. Harto de este trabajo, se le ocurre una brillante idea: abrir una tienda de galletas, contigua a un banco, con la ayuda de su mujer y un par de rateros de poca monta. Mientras su mujer atiende el negocio, él y sus socios excavan un túnel que conduce al interior del banco. Pronto se harán ricos, pero no exactamente como habían pensado.</w:t>
                      </w: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”</w:t>
                      </w:r>
                      <w:r w:rsidR="00966408" w:rsidRPr="00797B10">
                        <w:rPr>
                          <w:rFonts w:ascii="Arial" w:eastAsia="Times New Roman" w:hAnsi="Arial" w:cs="Arial"/>
                          <w:color w:val="333333"/>
                          <w:sz w:val="21"/>
                          <w:szCs w:val="21"/>
                          <w:lang w:eastAsia="es-ES"/>
                        </w:rPr>
                        <w:t xml:space="preserve"> (FILMAFFINITY)</w:t>
                      </w:r>
                    </w:p>
                    <w:p w:rsidR="00966408" w:rsidRDefault="00966408"/>
                  </w:txbxContent>
                </v:textbox>
              </v:shape>
            </w:pict>
          </mc:Fallback>
        </mc:AlternateContent>
      </w:r>
      <w:r w:rsidR="00B12F3C">
        <w:rPr>
          <w:noProof/>
          <w:lang w:eastAsia="es-ES"/>
        </w:rPr>
        <w:drawing>
          <wp:inline distT="0" distB="0" distL="0" distR="0" wp14:anchorId="112635EE" wp14:editId="34A0E3D7">
            <wp:extent cx="1977597" cy="2934031"/>
            <wp:effectExtent l="0" t="0" r="3810" b="0"/>
            <wp:docPr id="2" name="Imagen 2" descr="https://pics.filmaffinity.com/small_time_crooks-442247357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filmaffinity.com/small_time_crooks-442247357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47" cy="293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B10" w:rsidRPr="00E24922" w:rsidRDefault="00797B10" w:rsidP="00797B10">
      <w:pPr>
        <w:shd w:val="clear" w:color="auto" w:fill="FFFFFF"/>
        <w:spacing w:before="120" w:after="120" w:line="270" w:lineRule="atLeast"/>
        <w:ind w:left="720" w:right="75"/>
        <w:rPr>
          <w:rFonts w:ascii="Arial" w:eastAsia="Times New Roman" w:hAnsi="Arial" w:cs="Arial"/>
          <w:color w:val="333333"/>
          <w:sz w:val="21"/>
          <w:szCs w:val="21"/>
          <w:lang w:eastAsia="es-ES"/>
        </w:rPr>
      </w:pPr>
      <w:bookmarkStart w:id="0" w:name="_GoBack"/>
      <w:bookmarkEnd w:id="0"/>
    </w:p>
    <w:p w:rsidR="00797B10" w:rsidRPr="00E24922" w:rsidRDefault="00797B10" w:rsidP="00797B10">
      <w:pPr>
        <w:shd w:val="clear" w:color="auto" w:fill="FFFFFF"/>
        <w:spacing w:before="120" w:after="120" w:line="270" w:lineRule="atLeast"/>
        <w:ind w:left="720"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Preguntas:</w:t>
      </w:r>
      <w:r w:rsidR="00B12F3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r w:rsidR="0026749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(Todas las respuestas deben estar referidas a la película) </w:t>
      </w:r>
    </w:p>
    <w:p w:rsidR="00B12F3C" w:rsidRDefault="00B12F3C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¿Por qué crees que tiene éxito el negocio?</w:t>
      </w:r>
    </w:p>
    <w:p w:rsidR="00797B10" w:rsidRPr="00B12F3C" w:rsidRDefault="00B12F3C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B12F3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Señala los elementos de la empresa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</w:t>
      </w:r>
      <w:r w:rsidRPr="00B12F3C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poniendo e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jemplos de cada uno de ellos.</w:t>
      </w:r>
      <w:r w:rsidR="0026749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(elemento humano, entorno……)</w:t>
      </w:r>
    </w:p>
    <w:p w:rsidR="00797B10" w:rsidRPr="00E24922" w:rsidRDefault="00B12F3C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¿Qué estrategia competitiva crees que se lleva a cabo? Razónalo</w:t>
      </w:r>
    </w:p>
    <w:p w:rsidR="00797B10" w:rsidRPr="00E24922" w:rsidRDefault="00B12F3C" w:rsidP="00E24922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Clasifica la empresa según los diferentes criterios vistos.</w:t>
      </w:r>
    </w:p>
    <w:p w:rsidR="00797B10" w:rsidRPr="00E24922" w:rsidRDefault="0026749D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Realiza un análisis sectorial de empresa. (competencia, mercado en el que actúa…)</w:t>
      </w:r>
    </w:p>
    <w:p w:rsidR="0026749D" w:rsidRDefault="0026749D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Señala las diferentes áreas funcionales</w:t>
      </w:r>
      <w:r w:rsidR="00A366B5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indicando la</w:t>
      </w:r>
      <w:r w:rsidR="00A366B5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/s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actividad/es que se realizan y el responsable de ellas.</w:t>
      </w:r>
    </w:p>
    <w:p w:rsidR="0026749D" w:rsidRDefault="005D21CD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D</w:t>
      </w:r>
      <w:r w:rsidR="0026749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istingue entre 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costes </w:t>
      </w:r>
      <w:r w:rsidR="0026749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fijos y variables vistos en esta película.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Pon ejemplos</w:t>
      </w:r>
    </w:p>
    <w:p w:rsidR="0026749D" w:rsidRDefault="0026749D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¿Qué tipo de localización </w:t>
      </w:r>
      <w:r w:rsidR="005D21C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realiza la empresa vista en este film</w:t>
      </w:r>
      <w:r w:rsidR="00A366B5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? Señala los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fact</w:t>
      </w:r>
      <w:r w:rsidR="005D21C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ores </w:t>
      </w:r>
      <w:r w:rsidR="00A366B5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que </w:t>
      </w:r>
      <w:r w:rsidR="005D21C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han tenido en cuenta para </w:t>
      </w:r>
      <w:r w:rsidR="00A366B5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situar la empresa</w:t>
      </w: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>.</w:t>
      </w:r>
    </w:p>
    <w:p w:rsidR="005D21CD" w:rsidRDefault="0026749D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 w:rsidRPr="00E24922"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 </w:t>
      </w:r>
      <w:r w:rsidR="005D21CD">
        <w:rPr>
          <w:rFonts w:ascii="Arial" w:eastAsia="Times New Roman" w:hAnsi="Arial" w:cs="Arial"/>
          <w:color w:val="333333"/>
          <w:sz w:val="24"/>
          <w:szCs w:val="24"/>
          <w:lang w:eastAsia="es-ES"/>
        </w:rPr>
        <w:t>En la película se habla de franquicia, ¿Qué es? Explícalo.</w:t>
      </w:r>
    </w:p>
    <w:p w:rsidR="00BA4DD0" w:rsidRPr="00E24922" w:rsidRDefault="00A366B5" w:rsidP="00797B10">
      <w:pPr>
        <w:pStyle w:val="Prrafodelista"/>
        <w:numPr>
          <w:ilvl w:val="0"/>
          <w:numId w:val="1"/>
        </w:numPr>
        <w:shd w:val="clear" w:color="auto" w:fill="FFFFFF"/>
        <w:spacing w:before="120" w:after="120" w:line="270" w:lineRule="atLeast"/>
        <w:ind w:right="75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ES"/>
        </w:rPr>
        <w:t xml:space="preserve">¿Cuál es el desenlace para la empresa? A qué se debe.  </w:t>
      </w:r>
    </w:p>
    <w:sectPr w:rsidR="00BA4DD0" w:rsidRPr="00E249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21F"/>
    <w:multiLevelType w:val="hybridMultilevel"/>
    <w:tmpl w:val="8D325D32"/>
    <w:lvl w:ilvl="0" w:tplc="053AC5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9B7F06"/>
    <w:multiLevelType w:val="hybridMultilevel"/>
    <w:tmpl w:val="1D0CC4F8"/>
    <w:lvl w:ilvl="0" w:tplc="6C00B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10"/>
    <w:rsid w:val="0026749D"/>
    <w:rsid w:val="005D21CD"/>
    <w:rsid w:val="00775C67"/>
    <w:rsid w:val="00797B10"/>
    <w:rsid w:val="00966408"/>
    <w:rsid w:val="00A366B5"/>
    <w:rsid w:val="00B12F3C"/>
    <w:rsid w:val="00BA4DD0"/>
    <w:rsid w:val="00CC0B19"/>
    <w:rsid w:val="00E2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7B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97B1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lmaffinity.com/es/search.php?stype=director&amp;sn&amp;stext=Woody%20All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2020-03-24T13:19:00Z</dcterms:created>
  <dcterms:modified xsi:type="dcterms:W3CDTF">2020-03-24T13:19:00Z</dcterms:modified>
</cp:coreProperties>
</file>