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F1A" w:rsidRDefault="008466D5">
      <w:pPr>
        <w:rPr>
          <w:rFonts w:ascii="Times New Roman" w:eastAsia="Calibri" w:hAnsi="Times New Roman" w:cs="Times New Roman"/>
          <w:b/>
          <w:i/>
          <w:color w:val="4F81BD"/>
          <w:sz w:val="36"/>
          <w:szCs w:val="36"/>
          <w:u w:val="single"/>
        </w:rPr>
      </w:pPr>
      <w:r w:rsidRPr="008466D5">
        <w:rPr>
          <w:rFonts w:ascii="Times New Roman" w:eastAsia="Calibri" w:hAnsi="Times New Roman" w:cs="Times New Roman"/>
          <w:b/>
          <w:i/>
          <w:color w:val="4F81BD"/>
          <w:sz w:val="36"/>
          <w:szCs w:val="36"/>
          <w:u w:val="single"/>
        </w:rPr>
        <w:t>TEMAS A DESARROLLAR EN PAU –ASTURIAS-</w:t>
      </w:r>
    </w:p>
    <w:p w:rsidR="008466D5" w:rsidRPr="008466D5" w:rsidRDefault="008466D5" w:rsidP="008466D5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8466D5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1.- LA RED HIDROGRÁFICA ESPAÑOLA: VERTIENTES, CUENCAS Y APROVECHAMIENTOS. LA RED HIDROGRÁFICA DE ASTURIAS.</w:t>
      </w:r>
    </w:p>
    <w:p w:rsidR="008466D5" w:rsidRDefault="008466D5">
      <w:pPr>
        <w:rPr>
          <w:sz w:val="36"/>
          <w:szCs w:val="36"/>
        </w:rPr>
      </w:pPr>
    </w:p>
    <w:p w:rsidR="008466D5" w:rsidRDefault="008466D5">
      <w:pPr>
        <w:rPr>
          <w:sz w:val="36"/>
          <w:szCs w:val="36"/>
        </w:rPr>
      </w:pPr>
    </w:p>
    <w:p w:rsidR="008466D5" w:rsidRDefault="008466D5">
      <w:pPr>
        <w:rPr>
          <w:sz w:val="36"/>
          <w:szCs w:val="36"/>
        </w:rPr>
      </w:pPr>
      <w:r w:rsidRPr="008466D5">
        <w:rPr>
          <w:rFonts w:ascii="Times New Roman" w:eastAsia="Calibri" w:hAnsi="Times New Roman" w:cs="Times New Roman"/>
          <w:b/>
          <w:noProof/>
          <w:color w:val="000000"/>
          <w:sz w:val="20"/>
          <w:szCs w:val="20"/>
          <w:lang w:eastAsia="es-ES"/>
        </w:rPr>
        <w:drawing>
          <wp:inline distT="0" distB="0" distL="0" distR="0" wp14:anchorId="6D5F0C12" wp14:editId="725F1329">
            <wp:extent cx="2779599" cy="19533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39" cy="195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6D5" w:rsidRPr="008466D5" w:rsidRDefault="008466D5" w:rsidP="008466D5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8466D5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 -F- </w:t>
      </w:r>
    </w:p>
    <w:p w:rsidR="008466D5" w:rsidRPr="008466D5" w:rsidRDefault="008466D5" w:rsidP="008466D5">
      <w:pPr>
        <w:autoSpaceDE w:val="0"/>
        <w:autoSpaceDN w:val="0"/>
        <w:adjustRightInd w:val="0"/>
        <w:spacing w:after="112" w:line="240" w:lineRule="auto"/>
        <w:rPr>
          <w:rFonts w:ascii="Arial" w:eastAsia="Calibri" w:hAnsi="Arial" w:cs="Arial"/>
          <w:b/>
          <w:color w:val="000000"/>
          <w:sz w:val="20"/>
          <w:szCs w:val="20"/>
        </w:rPr>
      </w:pPr>
      <w:r w:rsidRPr="008466D5">
        <w:rPr>
          <w:rFonts w:ascii="Arial" w:eastAsia="Calibri" w:hAnsi="Arial" w:cs="Arial"/>
          <w:b/>
          <w:color w:val="000000"/>
          <w:sz w:val="20"/>
          <w:szCs w:val="20"/>
        </w:rPr>
        <w:t xml:space="preserve">1. Señale tres cuencas en las que los valores de la contaminación de la mayor parte de sus ríos sea alta o muy alta (1 punto). </w:t>
      </w:r>
    </w:p>
    <w:p w:rsidR="008466D5" w:rsidRPr="008466D5" w:rsidRDefault="008466D5" w:rsidP="008466D5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  <w:sz w:val="20"/>
          <w:szCs w:val="20"/>
        </w:rPr>
      </w:pPr>
      <w:r w:rsidRPr="008466D5">
        <w:rPr>
          <w:rFonts w:ascii="Arial" w:eastAsia="Calibri" w:hAnsi="Arial" w:cs="Arial"/>
          <w:b/>
          <w:color w:val="000000"/>
          <w:sz w:val="20"/>
          <w:szCs w:val="20"/>
        </w:rPr>
        <w:t xml:space="preserve">2. Explique las razones por las que se alcanzan esos eleva-dos índices (1 punto). </w:t>
      </w:r>
    </w:p>
    <w:p w:rsidR="008466D5" w:rsidRPr="008466D5" w:rsidRDefault="008466D5" w:rsidP="008466D5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  <w:sz w:val="20"/>
          <w:szCs w:val="20"/>
        </w:rPr>
      </w:pPr>
    </w:p>
    <w:p w:rsidR="008466D5" w:rsidRPr="008466D5" w:rsidRDefault="008466D5" w:rsidP="008466D5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8466D5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Defina 3 de los siguientes términos (1 punto): Humedad, umbría, estiaje, vertiente hidrográfica [no cuenca], deforestación</w:t>
      </w:r>
    </w:p>
    <w:p w:rsidR="008466D5" w:rsidRDefault="008466D5">
      <w:pPr>
        <w:rPr>
          <w:sz w:val="36"/>
          <w:szCs w:val="36"/>
        </w:rPr>
      </w:pPr>
      <w:r w:rsidRPr="008466D5">
        <w:rPr>
          <w:rFonts w:ascii="Times New Roman" w:eastAsia="Calibri" w:hAnsi="Times New Roman" w:cs="Times New Roman"/>
          <w:b/>
          <w:noProof/>
          <w:color w:val="000000"/>
          <w:sz w:val="20"/>
          <w:szCs w:val="20"/>
          <w:lang w:eastAsia="es-ES"/>
        </w:rPr>
        <w:drawing>
          <wp:inline distT="0" distB="0" distL="0" distR="0" wp14:anchorId="2CA1153D" wp14:editId="3AB88407">
            <wp:extent cx="2458026" cy="193466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74" cy="193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6D5" w:rsidRPr="008466D5" w:rsidRDefault="008466D5" w:rsidP="008466D5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  <w:sz w:val="20"/>
          <w:szCs w:val="20"/>
        </w:rPr>
      </w:pPr>
      <w:r w:rsidRPr="008466D5">
        <w:rPr>
          <w:rFonts w:ascii="Arial" w:eastAsia="Calibri" w:hAnsi="Arial" w:cs="Arial"/>
          <w:b/>
          <w:color w:val="000000"/>
          <w:sz w:val="20"/>
          <w:szCs w:val="20"/>
        </w:rPr>
        <w:t xml:space="preserve">Observe el mapa y responda a las siguientes cuestiones: </w:t>
      </w:r>
    </w:p>
    <w:p w:rsidR="008466D5" w:rsidRPr="008466D5" w:rsidRDefault="008466D5" w:rsidP="008466D5">
      <w:pPr>
        <w:autoSpaceDE w:val="0"/>
        <w:autoSpaceDN w:val="0"/>
        <w:adjustRightInd w:val="0"/>
        <w:spacing w:after="112" w:line="240" w:lineRule="auto"/>
        <w:rPr>
          <w:rFonts w:ascii="Arial" w:eastAsia="Calibri" w:hAnsi="Arial" w:cs="Arial"/>
          <w:b/>
          <w:color w:val="000000"/>
          <w:sz w:val="20"/>
          <w:szCs w:val="20"/>
        </w:rPr>
      </w:pPr>
      <w:r w:rsidRPr="008466D5">
        <w:rPr>
          <w:rFonts w:ascii="Arial" w:eastAsia="Calibri" w:hAnsi="Arial" w:cs="Arial"/>
          <w:b/>
          <w:color w:val="000000"/>
          <w:sz w:val="20"/>
          <w:szCs w:val="20"/>
        </w:rPr>
        <w:t xml:space="preserve">1. Identifique los cursos fluviales correspondientes a los números 1, 4 y 8 (1 punto). </w:t>
      </w:r>
    </w:p>
    <w:p w:rsidR="008466D5" w:rsidRPr="008466D5" w:rsidRDefault="008466D5" w:rsidP="008466D5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  <w:sz w:val="20"/>
          <w:szCs w:val="20"/>
        </w:rPr>
      </w:pPr>
      <w:r w:rsidRPr="008466D5">
        <w:rPr>
          <w:rFonts w:ascii="Arial" w:eastAsia="Calibri" w:hAnsi="Arial" w:cs="Arial"/>
          <w:b/>
          <w:color w:val="000000"/>
          <w:sz w:val="20"/>
          <w:szCs w:val="20"/>
        </w:rPr>
        <w:t xml:space="preserve">2. Identifique los sistemas montañosos correspondientes a las letras B, C y D (1 punto). </w:t>
      </w:r>
    </w:p>
    <w:p w:rsidR="008466D5" w:rsidRPr="008466D5" w:rsidRDefault="008466D5" w:rsidP="008466D5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8466D5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Defina 3 de los siguientes términos (1 punto): Evapotranspiración, cliserie, desarrollo sostenible, península, divisoria de aguas.</w:t>
      </w:r>
    </w:p>
    <w:p w:rsidR="008466D5" w:rsidRDefault="008466D5">
      <w:pPr>
        <w:rPr>
          <w:sz w:val="36"/>
          <w:szCs w:val="36"/>
        </w:rPr>
      </w:pPr>
    </w:p>
    <w:p w:rsidR="008466D5" w:rsidRDefault="008466D5">
      <w:pPr>
        <w:rPr>
          <w:sz w:val="36"/>
          <w:szCs w:val="36"/>
        </w:rPr>
      </w:pPr>
      <w:r w:rsidRPr="008466D5">
        <w:rPr>
          <w:rFonts w:ascii="Times New Roman" w:eastAsia="Calibri" w:hAnsi="Times New Roman" w:cs="Times New Roman"/>
          <w:b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 wp14:anchorId="161B0C17" wp14:editId="26AB9C35">
            <wp:extent cx="2506062" cy="174497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20" cy="175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6D5" w:rsidRPr="008466D5" w:rsidRDefault="008466D5" w:rsidP="008466D5">
      <w:pPr>
        <w:autoSpaceDE w:val="0"/>
        <w:autoSpaceDN w:val="0"/>
        <w:adjustRightInd w:val="0"/>
        <w:spacing w:after="131" w:line="240" w:lineRule="auto"/>
        <w:rPr>
          <w:rFonts w:ascii="Arial" w:eastAsia="Calibri" w:hAnsi="Arial" w:cs="Arial"/>
          <w:b/>
          <w:color w:val="000000"/>
          <w:sz w:val="20"/>
          <w:szCs w:val="20"/>
        </w:rPr>
      </w:pPr>
      <w:r w:rsidRPr="008466D5">
        <w:rPr>
          <w:rFonts w:ascii="Arial" w:eastAsia="Calibri" w:hAnsi="Arial" w:cs="Arial"/>
          <w:b/>
          <w:color w:val="000000"/>
          <w:sz w:val="20"/>
          <w:szCs w:val="20"/>
        </w:rPr>
        <w:t>1. Señale las cuencas hidrográficas en las que los valores de ex-tracción sobre la recarga están entre el 10 % y el 45 % (1 punto).</w:t>
      </w:r>
    </w:p>
    <w:p w:rsidR="008466D5" w:rsidRPr="008466D5" w:rsidRDefault="008466D5" w:rsidP="008466D5">
      <w:pPr>
        <w:autoSpaceDE w:val="0"/>
        <w:autoSpaceDN w:val="0"/>
        <w:adjustRightInd w:val="0"/>
        <w:spacing w:after="131" w:line="240" w:lineRule="auto"/>
        <w:rPr>
          <w:rFonts w:ascii="Arial" w:eastAsia="Calibri" w:hAnsi="Arial" w:cs="Arial"/>
          <w:b/>
          <w:color w:val="000000"/>
          <w:sz w:val="20"/>
          <w:szCs w:val="20"/>
        </w:rPr>
      </w:pPr>
      <w:r w:rsidRPr="008466D5">
        <w:rPr>
          <w:rFonts w:ascii="Arial" w:eastAsia="Calibri" w:hAnsi="Arial" w:cs="Arial"/>
          <w:b/>
          <w:color w:val="000000"/>
          <w:sz w:val="20"/>
          <w:szCs w:val="20"/>
        </w:rPr>
        <w:t xml:space="preserve"> 2. Explique las razones por las que las cuencas del litoral mediterráneo presentan valores superiores al 45 % y apunte los principales problemas que genera esta situación (1 punto). </w:t>
      </w:r>
    </w:p>
    <w:p w:rsidR="008466D5" w:rsidRPr="008466D5" w:rsidRDefault="008466D5" w:rsidP="008466D5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8466D5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Defina 3 de los siguientes términos (1 punto): Istmo, brisa litoral, bosque de ribera, red hidrográfica, erosión</w:t>
      </w:r>
    </w:p>
    <w:p w:rsidR="008466D5" w:rsidRDefault="008466D5">
      <w:pPr>
        <w:rPr>
          <w:sz w:val="36"/>
          <w:szCs w:val="36"/>
        </w:rPr>
      </w:pPr>
      <w:r w:rsidRPr="008466D5">
        <w:rPr>
          <w:rFonts w:ascii="Calibri" w:eastAsia="Times New Roman" w:hAnsi="Calibri" w:cs="Times New Roman"/>
          <w:noProof/>
          <w:lang w:eastAsia="es-ES"/>
        </w:rPr>
        <w:drawing>
          <wp:inline distT="0" distB="0" distL="0" distR="0" wp14:anchorId="3840FC91" wp14:editId="302613A1">
            <wp:extent cx="2446939" cy="170624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00" t="21157" r="46513" b="3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66" cy="172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6D5" w:rsidRPr="008466D5" w:rsidRDefault="008466D5" w:rsidP="008466D5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  <w:sz w:val="20"/>
          <w:szCs w:val="20"/>
        </w:rPr>
      </w:pPr>
      <w:r w:rsidRPr="008466D5">
        <w:rPr>
          <w:rFonts w:ascii="Arial" w:eastAsia="Calibri" w:hAnsi="Arial" w:cs="Arial"/>
          <w:b/>
          <w:color w:val="000000"/>
          <w:sz w:val="20"/>
          <w:szCs w:val="20"/>
        </w:rPr>
        <w:t xml:space="preserve">Observe el mapa y responda a las siguientes cuestiones: </w:t>
      </w:r>
    </w:p>
    <w:p w:rsidR="008466D5" w:rsidRPr="008466D5" w:rsidRDefault="008466D5" w:rsidP="008466D5">
      <w:pPr>
        <w:numPr>
          <w:ilvl w:val="0"/>
          <w:numId w:val="1"/>
        </w:numPr>
        <w:autoSpaceDE w:val="0"/>
        <w:autoSpaceDN w:val="0"/>
        <w:adjustRightInd w:val="0"/>
        <w:spacing w:after="133" w:line="240" w:lineRule="auto"/>
        <w:rPr>
          <w:rFonts w:ascii="Arial" w:eastAsia="Calibri" w:hAnsi="Arial" w:cs="Arial"/>
          <w:b/>
          <w:color w:val="000000"/>
          <w:sz w:val="20"/>
          <w:szCs w:val="20"/>
        </w:rPr>
      </w:pPr>
      <w:r w:rsidRPr="008466D5">
        <w:rPr>
          <w:rFonts w:ascii="Arial" w:eastAsia="Calibri" w:hAnsi="Arial" w:cs="Arial"/>
          <w:b/>
          <w:color w:val="000000"/>
          <w:sz w:val="20"/>
          <w:szCs w:val="20"/>
        </w:rPr>
        <w:t xml:space="preserve">Señale al menos seis cuencas hidrográficas en las que la demanda de agua  para regadío está por encima del 50 % del total (1 punto). </w:t>
      </w:r>
    </w:p>
    <w:p w:rsidR="008466D5" w:rsidRPr="008466D5" w:rsidRDefault="008466D5" w:rsidP="008466D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  <w:sz w:val="20"/>
          <w:szCs w:val="20"/>
        </w:rPr>
      </w:pPr>
      <w:r w:rsidRPr="008466D5">
        <w:rPr>
          <w:rFonts w:ascii="Arial" w:eastAsia="Calibri" w:hAnsi="Arial" w:cs="Arial"/>
          <w:b/>
          <w:color w:val="000000"/>
          <w:sz w:val="20"/>
          <w:szCs w:val="20"/>
        </w:rPr>
        <w:t xml:space="preserve">Explique la razón por la que hay cuatro cuencas en las que la demanda de agua para regadío está por debajo del 50 % del total (1 punto) </w:t>
      </w:r>
    </w:p>
    <w:p w:rsidR="008466D5" w:rsidRPr="008466D5" w:rsidRDefault="008466D5" w:rsidP="008466D5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8466D5">
        <w:rPr>
          <w:rFonts w:ascii="Calibri" w:eastAsia="Calibri" w:hAnsi="Calibri" w:cs="Times New Roman"/>
          <w:b/>
          <w:sz w:val="20"/>
          <w:szCs w:val="20"/>
        </w:rPr>
        <w:t>Defina 3 de los siguientes términos (1 punto): Archipiélago, albedo, cauce, maquia, perfil del suelo</w:t>
      </w:r>
    </w:p>
    <w:p w:rsidR="008466D5" w:rsidRPr="008466D5" w:rsidRDefault="008466D5" w:rsidP="008466D5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8466D5" w:rsidRDefault="008466D5">
      <w:pPr>
        <w:rPr>
          <w:sz w:val="36"/>
          <w:szCs w:val="36"/>
        </w:rPr>
      </w:pPr>
      <w:bookmarkStart w:id="0" w:name="_GoBack"/>
      <w:bookmarkEnd w:id="0"/>
    </w:p>
    <w:p w:rsidR="008466D5" w:rsidRPr="008466D5" w:rsidRDefault="008466D5">
      <w:pPr>
        <w:rPr>
          <w:sz w:val="36"/>
          <w:szCs w:val="36"/>
        </w:rPr>
      </w:pPr>
    </w:p>
    <w:sectPr w:rsidR="008466D5" w:rsidRPr="008466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FD7A43"/>
    <w:multiLevelType w:val="hybridMultilevel"/>
    <w:tmpl w:val="FFE0DF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EFF"/>
    <w:rsid w:val="00737F1A"/>
    <w:rsid w:val="008466D5"/>
    <w:rsid w:val="00F3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5E4173-8B27-412B-A182-31AE2465E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265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2016-05-02T16:58:00Z</dcterms:created>
  <dcterms:modified xsi:type="dcterms:W3CDTF">2016-05-02T17:01:00Z</dcterms:modified>
</cp:coreProperties>
</file>