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AB" w:rsidRPr="00D31712" w:rsidRDefault="00CD1DAB" w:rsidP="00CD1DAB">
      <w:pPr>
        <w:rPr>
          <w:b/>
          <w:sz w:val="24"/>
          <w:szCs w:val="24"/>
        </w:rPr>
      </w:pPr>
      <w:r w:rsidRPr="00D31712">
        <w:rPr>
          <w:b/>
          <w:sz w:val="24"/>
          <w:szCs w:val="24"/>
        </w:rPr>
        <w:t>Bloque 7. El espacio rural y las actividades del sector primario</w:t>
      </w:r>
    </w:p>
    <w:p w:rsidR="00CD1DAB" w:rsidRPr="00D31712" w:rsidRDefault="00CD1DAB" w:rsidP="00CD1DAB">
      <w:pPr>
        <w:rPr>
          <w:b/>
          <w:sz w:val="24"/>
          <w:szCs w:val="24"/>
        </w:rPr>
      </w:pPr>
      <w:r w:rsidRPr="00D31712">
        <w:rPr>
          <w:b/>
          <w:sz w:val="24"/>
          <w:szCs w:val="24"/>
        </w:rPr>
        <w:t xml:space="preserve">Ponderación:30% (3 puntos). </w:t>
      </w:r>
    </w:p>
    <w:p w:rsidR="00CD1DAB" w:rsidRPr="00D31712" w:rsidRDefault="00CD1DAB" w:rsidP="00CD1DAB">
      <w:pPr>
        <w:rPr>
          <w:b/>
          <w:sz w:val="24"/>
          <w:szCs w:val="24"/>
        </w:rPr>
      </w:pPr>
      <w:r w:rsidRPr="00D31712">
        <w:rPr>
          <w:b/>
          <w:sz w:val="24"/>
          <w:szCs w:val="24"/>
        </w:rPr>
        <w:t>Estándares de aprendizaje evaluables</w:t>
      </w:r>
      <w:bookmarkStart w:id="0" w:name="_GoBack"/>
      <w:bookmarkEnd w:id="0"/>
    </w:p>
    <w:p w:rsidR="00CD1DAB" w:rsidRPr="00D31712" w:rsidRDefault="00CD1DAB" w:rsidP="00CD1DAB">
      <w:pPr>
        <w:rPr>
          <w:b/>
          <w:sz w:val="24"/>
          <w:szCs w:val="24"/>
        </w:rPr>
      </w:pPr>
      <w:r w:rsidRPr="00D31712">
        <w:rPr>
          <w:b/>
          <w:sz w:val="24"/>
          <w:szCs w:val="24"/>
        </w:rPr>
        <w:t>Sitúa en un mapa la distribución de los principales aprovechamientos agrarios</w:t>
      </w:r>
    </w:p>
    <w:p w:rsidR="00CD1DAB" w:rsidRDefault="00CD1DAB" w:rsidP="00CD1DAB">
      <w:r>
        <w:rPr>
          <w:noProof/>
          <w:lang w:eastAsia="es-ES"/>
        </w:rPr>
        <w:drawing>
          <wp:inline distT="0" distB="0" distL="0" distR="0">
            <wp:extent cx="5314950" cy="4415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764" t="16934" r="53434" b="33443"/>
                    <a:stretch/>
                  </pic:blipFill>
                  <pic:spPr bwMode="auto">
                    <a:xfrm>
                      <a:off x="0" y="0"/>
                      <a:ext cx="5354424" cy="4447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DAB" w:rsidRPr="00CD1DAB" w:rsidRDefault="00CD1DAB" w:rsidP="00CD1DAB">
      <w:pPr>
        <w:rPr>
          <w:b/>
        </w:rPr>
      </w:pPr>
      <w:r w:rsidRPr="00CD1DAB">
        <w:rPr>
          <w:b/>
        </w:rPr>
        <w:t>PREGUNTAS:</w:t>
      </w:r>
    </w:p>
    <w:p w:rsidR="00CD1DAB" w:rsidRPr="00CD1DAB" w:rsidRDefault="00CD1DAB" w:rsidP="00CD1DAB">
      <w:pPr>
        <w:rPr>
          <w:b/>
        </w:rPr>
      </w:pPr>
      <w:r w:rsidRPr="00CD1DAB">
        <w:rPr>
          <w:b/>
        </w:rPr>
        <w:t xml:space="preserve">1. Explique las razones del dominio de la aportación ganadera en el norte y noroeste de España (1 punto) </w:t>
      </w:r>
    </w:p>
    <w:p w:rsidR="00CD1DAB" w:rsidRPr="00CD1DAB" w:rsidRDefault="00CD1DAB" w:rsidP="00CD1DAB">
      <w:pPr>
        <w:rPr>
          <w:b/>
        </w:rPr>
      </w:pPr>
      <w:r w:rsidRPr="00CD1DAB">
        <w:rPr>
          <w:b/>
        </w:rPr>
        <w:t xml:space="preserve">2. Señale las razones que explican ese mismo dominio en Madrid y Barcelona (1 </w:t>
      </w:r>
      <w:proofErr w:type="gramStart"/>
      <w:r w:rsidRPr="00CD1DAB">
        <w:rPr>
          <w:b/>
        </w:rPr>
        <w:t>punto )</w:t>
      </w:r>
      <w:proofErr w:type="gramEnd"/>
      <w:r w:rsidRPr="00CD1DAB">
        <w:rPr>
          <w:b/>
        </w:rPr>
        <w:t xml:space="preserve">. </w:t>
      </w:r>
    </w:p>
    <w:p w:rsidR="00D510B1" w:rsidRPr="00CD1DAB" w:rsidRDefault="00CD1DAB" w:rsidP="00CD1DAB">
      <w:pPr>
        <w:rPr>
          <w:b/>
        </w:rPr>
      </w:pPr>
      <w:r w:rsidRPr="00CD1DAB">
        <w:rPr>
          <w:b/>
        </w:rPr>
        <w:t>3.  Indique los cultivos dominantes en las zonas de mayor aportación agrícola (1 punto).</w:t>
      </w:r>
    </w:p>
    <w:sectPr w:rsidR="00D510B1" w:rsidRPr="00CD1DAB" w:rsidSect="003B1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D2F"/>
    <w:rsid w:val="001F7D2F"/>
    <w:rsid w:val="003B1F04"/>
    <w:rsid w:val="00A2232F"/>
    <w:rsid w:val="00CD1DAB"/>
    <w:rsid w:val="00D31712"/>
    <w:rsid w:val="00D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94F64-9EA8-41CF-A51B-2645ABF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2017-05-21T20:02:00Z</dcterms:created>
  <dcterms:modified xsi:type="dcterms:W3CDTF">2017-05-25T16:31:00Z</dcterms:modified>
</cp:coreProperties>
</file>