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B16" w:rsidRDefault="00354F4E" w:rsidP="00354F4E">
      <w:pPr>
        <w:jc w:val="center"/>
        <w:rPr>
          <w:b/>
          <w:i/>
          <w:sz w:val="36"/>
          <w:szCs w:val="36"/>
          <w:u w:val="single"/>
        </w:rPr>
      </w:pPr>
      <w:r w:rsidRPr="00354F4E">
        <w:rPr>
          <w:b/>
          <w:i/>
          <w:sz w:val="36"/>
          <w:szCs w:val="36"/>
          <w:u w:val="single"/>
        </w:rPr>
        <w:t>TEORÍA DE RESOLUCIÓN DE CIRCUITOS</w:t>
      </w:r>
    </w:p>
    <w:p w:rsidR="00354F4E" w:rsidRDefault="00354F4E" w:rsidP="00354F4E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Asociación de resistencias</w:t>
      </w:r>
    </w:p>
    <w:p w:rsidR="00354F4E" w:rsidRDefault="00354F4E" w:rsidP="00354F4E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354F4E">
        <w:rPr>
          <w:sz w:val="28"/>
          <w:szCs w:val="28"/>
          <w:u w:val="single"/>
        </w:rPr>
        <w:t>Serie</w:t>
      </w:r>
    </w:p>
    <w:p w:rsidR="008657A9" w:rsidRPr="008657A9" w:rsidRDefault="00195061" w:rsidP="008657A9">
      <w:pPr>
        <w:pStyle w:val="ListParagraph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 xml:space="preserve">eq </w:t>
      </w:r>
      <w:r>
        <w:rPr>
          <w:sz w:val="24"/>
          <w:szCs w:val="24"/>
        </w:rPr>
        <w:t>= R</w:t>
      </w:r>
      <w:r w:rsidR="00B66064"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R</w:t>
      </w:r>
      <w:r w:rsidR="00B66064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+ …</w:t>
      </w:r>
      <w:proofErr w:type="gramEnd"/>
      <w:r>
        <w:rPr>
          <w:sz w:val="24"/>
          <w:szCs w:val="24"/>
        </w:rPr>
        <w:t xml:space="preserve"> + R</w:t>
      </w:r>
      <w:r>
        <w:rPr>
          <w:sz w:val="24"/>
          <w:szCs w:val="24"/>
          <w:vertAlign w:val="subscript"/>
        </w:rPr>
        <w:t>n</w:t>
      </w:r>
    </w:p>
    <w:p w:rsidR="00354F4E" w:rsidRDefault="00354F4E" w:rsidP="00354F4E">
      <w:pPr>
        <w:pStyle w:val="ListParagraph"/>
        <w:jc w:val="both"/>
        <w:rPr>
          <w:sz w:val="28"/>
          <w:szCs w:val="28"/>
          <w:u w:val="single"/>
        </w:rPr>
      </w:pPr>
    </w:p>
    <w:p w:rsidR="00195061" w:rsidRDefault="00354F4E" w:rsidP="00195061">
      <w:pPr>
        <w:pStyle w:val="ListParagraph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Paralelo</w:t>
      </w:r>
    </w:p>
    <w:p w:rsidR="00671BA5" w:rsidRPr="008657A9" w:rsidRDefault="008657A9" w:rsidP="008657A9">
      <w:pPr>
        <w:pStyle w:val="ListParagraph"/>
        <w:jc w:val="both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eq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</m:oMath>
      </m:oMathPara>
    </w:p>
    <w:p w:rsidR="00671BA5" w:rsidRDefault="00671BA5" w:rsidP="00671BA5">
      <w:pPr>
        <w:jc w:val="both"/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Asociación de condensadores</w:t>
      </w:r>
    </w:p>
    <w:p w:rsidR="00671BA5" w:rsidRPr="00671BA5" w:rsidRDefault="00671BA5" w:rsidP="00671BA5">
      <w:pPr>
        <w:pStyle w:val="ListParagraph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  <w:u w:val="single"/>
        </w:rPr>
        <w:t>Serie</w:t>
      </w:r>
    </w:p>
    <w:p w:rsidR="00671BA5" w:rsidRPr="00B66064" w:rsidRDefault="008657A9" w:rsidP="00671BA5">
      <w:pPr>
        <w:pStyle w:val="ListParagraph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eq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/>
              <w:sz w:val="24"/>
              <w:szCs w:val="24"/>
            </w:rPr>
            <m:t>+…+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b>
              </m:sSub>
            </m:den>
          </m:f>
        </m:oMath>
      </m:oMathPara>
    </w:p>
    <w:p w:rsidR="00B66064" w:rsidRPr="00195061" w:rsidRDefault="00B66064" w:rsidP="00671BA5">
      <w:pPr>
        <w:pStyle w:val="ListParagraph"/>
        <w:jc w:val="both"/>
        <w:rPr>
          <w:sz w:val="24"/>
          <w:szCs w:val="24"/>
        </w:rPr>
      </w:pPr>
    </w:p>
    <w:p w:rsidR="00671BA5" w:rsidRPr="00B66064" w:rsidRDefault="00671BA5" w:rsidP="00671BA5">
      <w:pPr>
        <w:pStyle w:val="ListParagraph"/>
        <w:numPr>
          <w:ilvl w:val="0"/>
          <w:numId w:val="2"/>
        </w:numPr>
        <w:jc w:val="both"/>
        <w:rPr>
          <w:i/>
          <w:sz w:val="32"/>
          <w:szCs w:val="32"/>
          <w:u w:val="single"/>
        </w:rPr>
      </w:pPr>
      <w:r>
        <w:rPr>
          <w:sz w:val="28"/>
          <w:szCs w:val="28"/>
          <w:u w:val="single"/>
        </w:rPr>
        <w:t>Paralelo</w:t>
      </w:r>
    </w:p>
    <w:p w:rsidR="00671BA5" w:rsidRPr="008657A9" w:rsidRDefault="00B66064" w:rsidP="008657A9">
      <w:pPr>
        <w:pStyle w:val="ListParagraph"/>
        <w:jc w:val="both"/>
        <w:rPr>
          <w:sz w:val="24"/>
          <w:szCs w:val="24"/>
          <w:vertAlign w:val="subscript"/>
        </w:rPr>
      </w:pPr>
      <w:r>
        <w:rPr>
          <w:sz w:val="24"/>
          <w:szCs w:val="24"/>
        </w:rPr>
        <w:t>R</w:t>
      </w:r>
      <w:r>
        <w:rPr>
          <w:sz w:val="24"/>
          <w:szCs w:val="24"/>
          <w:vertAlign w:val="subscript"/>
        </w:rPr>
        <w:t xml:space="preserve">eq </w:t>
      </w:r>
      <w:r>
        <w:rPr>
          <w:sz w:val="24"/>
          <w:szCs w:val="24"/>
        </w:rPr>
        <w:t>= R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R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+ R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+ …</w:t>
      </w:r>
      <w:proofErr w:type="gramEnd"/>
      <w:r>
        <w:rPr>
          <w:sz w:val="24"/>
          <w:szCs w:val="24"/>
        </w:rPr>
        <w:t xml:space="preserve"> + R</w:t>
      </w:r>
      <w:r>
        <w:rPr>
          <w:sz w:val="24"/>
          <w:szCs w:val="24"/>
          <w:vertAlign w:val="subscript"/>
        </w:rPr>
        <w:t>n</w:t>
      </w:r>
      <w:bookmarkStart w:id="0" w:name="_GoBack"/>
    </w:p>
    <w:bookmarkEnd w:id="0"/>
    <w:p w:rsidR="00354F4E" w:rsidRDefault="00354F4E" w:rsidP="00354F4E">
      <w:pPr>
        <w:jc w:val="both"/>
        <w:rPr>
          <w:i/>
          <w:sz w:val="32"/>
          <w:szCs w:val="32"/>
          <w:u w:val="single"/>
        </w:rPr>
      </w:pPr>
      <w:r w:rsidRPr="00354F4E">
        <w:rPr>
          <w:i/>
          <w:sz w:val="32"/>
          <w:szCs w:val="32"/>
          <w:u w:val="single"/>
        </w:rPr>
        <w:t>Ley de Ohm</w:t>
      </w:r>
    </w:p>
    <w:p w:rsidR="00354F4E" w:rsidRPr="00671BA5" w:rsidRDefault="00354F4E" w:rsidP="00354F4E">
      <w:pPr>
        <w:jc w:val="both"/>
        <w:rPr>
          <w:sz w:val="24"/>
          <w:szCs w:val="24"/>
        </w:rPr>
      </w:pPr>
      <w:r w:rsidRPr="00671BA5">
        <w:rPr>
          <w:sz w:val="24"/>
          <w:szCs w:val="24"/>
        </w:rPr>
        <w:t>Establece la relación existente entre tensión (V), intensidad (I) y resistencia (R).</w:t>
      </w:r>
    </w:p>
    <w:p w:rsidR="00671BA5" w:rsidRDefault="00354F4E" w:rsidP="00354F4E">
      <w:pPr>
        <w:jc w:val="both"/>
        <w:rPr>
          <w:sz w:val="32"/>
          <w:szCs w:val="3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1A790" wp14:editId="57E6170D">
                <wp:simplePos x="0" y="0"/>
                <wp:positionH relativeFrom="column">
                  <wp:posOffset>2015490</wp:posOffset>
                </wp:positionH>
                <wp:positionV relativeFrom="paragraph">
                  <wp:posOffset>146050</wp:posOffset>
                </wp:positionV>
                <wp:extent cx="95250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4F4E" w:rsidRPr="00354F4E" w:rsidRDefault="00354F4E" w:rsidP="00354F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4F4E">
                              <w:rPr>
                                <w:sz w:val="32"/>
                                <w:szCs w:val="32"/>
                              </w:rPr>
                              <w:t>V = I.R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8.7pt;margin-top:11.5pt;width: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" fillcolor="white [3201]" strokecolor="black [3213]" strokeweight=".5pt">
                <v:stroke linestyle="thinThin"/>
                <v:textbox>
                  <w:txbxContent>
                    <w:p w:rsidR="00354F4E" w:rsidRPr="00354F4E" w:rsidRDefault="00354F4E" w:rsidP="00354F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4F4E">
                        <w:rPr>
                          <w:sz w:val="32"/>
                          <w:szCs w:val="32"/>
                        </w:rPr>
                        <w:t>V = I.R</w:t>
                      </w:r>
                    </w:p>
                  </w:txbxContent>
                </v:textbox>
              </v:shape>
            </w:pict>
          </mc:Fallback>
        </mc:AlternateContent>
      </w:r>
    </w:p>
    <w:p w:rsidR="00354F4E" w:rsidRDefault="00671BA5" w:rsidP="00671BA5">
      <w:pPr>
        <w:tabs>
          <w:tab w:val="left" w:pos="5835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671BA5" w:rsidRDefault="00671BA5" w:rsidP="00671BA5">
      <w:pPr>
        <w:tabs>
          <w:tab w:val="left" w:pos="5835"/>
        </w:tabs>
        <w:rPr>
          <w:i/>
          <w:sz w:val="32"/>
          <w:szCs w:val="32"/>
          <w:u w:val="single"/>
        </w:rPr>
      </w:pPr>
      <w:r>
        <w:rPr>
          <w:i/>
          <w:sz w:val="32"/>
          <w:szCs w:val="32"/>
          <w:u w:val="single"/>
        </w:rPr>
        <w:t>Leyes de Kirchhoff</w:t>
      </w:r>
    </w:p>
    <w:p w:rsidR="00B66064" w:rsidRDefault="00B66064" w:rsidP="00B66064">
      <w:pPr>
        <w:tabs>
          <w:tab w:val="left" w:pos="5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Un nudo es un punto de la red en el cual se unen tres o más conductores.</w:t>
      </w:r>
    </w:p>
    <w:p w:rsidR="00B66064" w:rsidRDefault="00B66064" w:rsidP="00B66064">
      <w:pPr>
        <w:tabs>
          <w:tab w:val="left" w:pos="5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malla es un circuito que se puede recorrer sin pasar dos veces por el mismo punto.</w:t>
      </w:r>
    </w:p>
    <w:p w:rsidR="00B66064" w:rsidRDefault="00B66064" w:rsidP="00B66064">
      <w:pPr>
        <w:pStyle w:val="ListParagraph"/>
        <w:numPr>
          <w:ilvl w:val="0"/>
          <w:numId w:val="2"/>
        </w:numPr>
        <w:tabs>
          <w:tab w:val="left" w:pos="5835"/>
        </w:tabs>
        <w:jc w:val="both"/>
        <w:rPr>
          <w:sz w:val="28"/>
          <w:szCs w:val="28"/>
          <w:u w:val="single"/>
        </w:rPr>
      </w:pPr>
      <w:r w:rsidRPr="00B66064">
        <w:rPr>
          <w:sz w:val="28"/>
          <w:szCs w:val="28"/>
          <w:u w:val="single"/>
        </w:rPr>
        <w:t>1ª Regla. De los nudos.</w:t>
      </w:r>
    </w:p>
    <w:p w:rsidR="008657A9" w:rsidRDefault="00B66064" w:rsidP="008657A9">
      <w:pPr>
        <w:pStyle w:val="ListParagraph"/>
        <w:tabs>
          <w:tab w:val="left" w:pos="5835"/>
        </w:tabs>
        <w:jc w:val="both"/>
        <w:rPr>
          <w:sz w:val="24"/>
          <w:szCs w:val="24"/>
        </w:rPr>
      </w:pPr>
      <w:r w:rsidRPr="00B66064">
        <w:rPr>
          <w:sz w:val="24"/>
          <w:szCs w:val="24"/>
        </w:rPr>
        <w:t>La suma algebraica de las intensidades en un nudo es 0.</w:t>
      </w:r>
    </w:p>
    <w:p w:rsidR="008657A9" w:rsidRPr="008657A9" w:rsidRDefault="008657A9" w:rsidP="008657A9">
      <w:pPr>
        <w:pStyle w:val="ListParagraph"/>
        <w:tabs>
          <w:tab w:val="left" w:pos="5835"/>
        </w:tabs>
        <w:jc w:val="both"/>
        <w:rPr>
          <w:sz w:val="24"/>
          <w:szCs w:val="24"/>
        </w:rPr>
      </w:pPr>
    </w:p>
    <w:p w:rsidR="00B66064" w:rsidRPr="007B06E0" w:rsidRDefault="007B06E0" w:rsidP="00B66064">
      <w:pPr>
        <w:pStyle w:val="ListParagraph"/>
        <w:tabs>
          <w:tab w:val="left" w:pos="5835"/>
        </w:tabs>
        <w:jc w:val="both"/>
        <w:rPr>
          <w:rFonts w:eastAsiaTheme="minorEastAsia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ε=0</m:t>
              </m:r>
            </m:e>
          </m:nary>
          <m:r>
            <w:rPr>
              <w:rFonts w:ascii="Cambria Math" w:hAnsi="Cambria Math"/>
            </w:rPr>
            <w:tab/>
          </m:r>
        </m:oMath>
      </m:oMathPara>
    </w:p>
    <w:p w:rsidR="007B06E0" w:rsidRDefault="007B06E0" w:rsidP="007B06E0">
      <w:pPr>
        <w:pStyle w:val="ListParagraph"/>
        <w:tabs>
          <w:tab w:val="left" w:pos="5835"/>
        </w:tabs>
        <w:jc w:val="center"/>
        <w:rPr>
          <w:sz w:val="24"/>
          <w:szCs w:val="24"/>
        </w:rPr>
      </w:pPr>
      <w:r>
        <w:rPr>
          <w:noProof/>
          <w:lang w:eastAsia="es-ES"/>
        </w:rPr>
        <w:lastRenderedPageBreak/>
        <w:drawing>
          <wp:inline distT="0" distB="0" distL="0" distR="0" wp14:anchorId="310F4276" wp14:editId="3175828F">
            <wp:extent cx="1556401" cy="1504950"/>
            <wp:effectExtent l="0" t="0" r="5715" b="0"/>
            <wp:docPr id="2" name="Picture 2" descr="http://2.bp.blogspot.com/-J2U__1G9P-E/TfAlKbyG9mI/AAAAAAAAABc/_j8kwWVb9CA/s1600/L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J2U__1G9P-E/TfAlKbyG9mI/AAAAAAAAABc/_j8kwWVb9CA/s1600/L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01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E0" w:rsidRDefault="007B06E0" w:rsidP="007B06E0">
      <w:pPr>
        <w:pStyle w:val="ListParagraph"/>
        <w:tabs>
          <w:tab w:val="left" w:pos="583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</w:rPr>
        <w:t xml:space="preserve"> – 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– I</w:t>
      </w:r>
      <w:r>
        <w:rPr>
          <w:sz w:val="24"/>
          <w:szCs w:val="24"/>
          <w:vertAlign w:val="subscript"/>
        </w:rPr>
        <w:t>5</w:t>
      </w:r>
      <w:r>
        <w:rPr>
          <w:sz w:val="24"/>
          <w:szCs w:val="24"/>
        </w:rPr>
        <w:t xml:space="preserve"> = 0</w:t>
      </w:r>
    </w:p>
    <w:p w:rsidR="007B06E0" w:rsidRDefault="007B06E0" w:rsidP="007B06E0">
      <w:pPr>
        <w:pStyle w:val="ListParagraph"/>
        <w:tabs>
          <w:tab w:val="left" w:pos="5835"/>
        </w:tabs>
        <w:jc w:val="center"/>
        <w:rPr>
          <w:sz w:val="24"/>
          <w:szCs w:val="24"/>
          <w:vertAlign w:val="subscript"/>
        </w:rPr>
      </w:pP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3</w:t>
      </w:r>
      <w:r>
        <w:rPr>
          <w:sz w:val="24"/>
          <w:szCs w:val="24"/>
        </w:rPr>
        <w:t xml:space="preserve"> + I</w:t>
      </w:r>
      <w:r>
        <w:rPr>
          <w:sz w:val="24"/>
          <w:szCs w:val="24"/>
          <w:vertAlign w:val="subscript"/>
        </w:rPr>
        <w:t>4</w:t>
      </w:r>
      <w:r>
        <w:rPr>
          <w:sz w:val="24"/>
          <w:szCs w:val="24"/>
          <w:vertAlign w:val="subscript"/>
        </w:rPr>
        <w:t xml:space="preserve"> = </w:t>
      </w:r>
      <w:r>
        <w:rPr>
          <w:sz w:val="24"/>
          <w:szCs w:val="24"/>
        </w:rPr>
        <w:t>I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+</w:t>
      </w:r>
      <w:r>
        <w:rPr>
          <w:sz w:val="24"/>
          <w:szCs w:val="24"/>
        </w:rPr>
        <w:t xml:space="preserve"> I</w:t>
      </w:r>
      <w:r>
        <w:rPr>
          <w:sz w:val="24"/>
          <w:szCs w:val="24"/>
          <w:vertAlign w:val="subscript"/>
        </w:rPr>
        <w:t>5</w:t>
      </w:r>
    </w:p>
    <w:p w:rsidR="007B06E0" w:rsidRDefault="007B06E0" w:rsidP="007B06E0">
      <w:pPr>
        <w:pStyle w:val="ListParagraph"/>
        <w:numPr>
          <w:ilvl w:val="0"/>
          <w:numId w:val="2"/>
        </w:numPr>
        <w:tabs>
          <w:tab w:val="left" w:pos="583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2ª Regla. De las mallas</w:t>
      </w:r>
      <w:r w:rsidRPr="00B66064">
        <w:rPr>
          <w:sz w:val="28"/>
          <w:szCs w:val="28"/>
          <w:u w:val="single"/>
        </w:rPr>
        <w:t>.</w:t>
      </w:r>
    </w:p>
    <w:p w:rsidR="007B06E0" w:rsidRDefault="007B06E0" w:rsidP="007B06E0">
      <w:pPr>
        <w:pStyle w:val="ListParagraph"/>
        <w:tabs>
          <w:tab w:val="left" w:pos="5835"/>
        </w:tabs>
        <w:jc w:val="both"/>
        <w:rPr>
          <w:sz w:val="24"/>
          <w:szCs w:val="24"/>
        </w:rPr>
      </w:pPr>
      <w:r>
        <w:rPr>
          <w:sz w:val="24"/>
          <w:szCs w:val="24"/>
        </w:rPr>
        <w:t>La suma algebraica de las fuerzas electromotrices aplicadas a una malla es igual a la suma de las caídas de tensión en dicha malla.</w:t>
      </w:r>
    </w:p>
    <w:p w:rsidR="007B06E0" w:rsidRDefault="007B06E0" w:rsidP="007B06E0">
      <w:pPr>
        <w:pStyle w:val="ListParagraph"/>
        <w:tabs>
          <w:tab w:val="left" w:pos="5835"/>
        </w:tabs>
        <w:jc w:val="both"/>
        <w:rPr>
          <w:sz w:val="24"/>
          <w:szCs w:val="24"/>
        </w:rPr>
      </w:pPr>
    </w:p>
    <w:p w:rsidR="007B06E0" w:rsidRPr="007B06E0" w:rsidRDefault="007B06E0" w:rsidP="007B06E0">
      <w:pPr>
        <w:pStyle w:val="ListParagraph"/>
        <w:tabs>
          <w:tab w:val="left" w:pos="5835"/>
        </w:tabs>
        <w:jc w:val="both"/>
      </w:pPr>
      <m:oMathPara>
        <m:oMathParaPr>
          <m:jc m:val="left"/>
        </m:oMathParaPr>
        <m:oMath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 xml:space="preserve">ε= </m:t>
              </m:r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/>
                    </w:rPr>
                    <m:t>I.R</m:t>
                  </m:r>
                </m:e>
              </m:nary>
            </m:e>
          </m:nary>
        </m:oMath>
      </m:oMathPara>
    </w:p>
    <w:p w:rsidR="007B06E0" w:rsidRPr="007B06E0" w:rsidRDefault="007B06E0" w:rsidP="007B06E0">
      <w:pPr>
        <w:pStyle w:val="ListParagraph"/>
        <w:tabs>
          <w:tab w:val="left" w:pos="5835"/>
        </w:tabs>
        <w:jc w:val="both"/>
        <w:rPr>
          <w:sz w:val="24"/>
          <w:szCs w:val="24"/>
        </w:rPr>
      </w:pPr>
    </w:p>
    <w:p w:rsidR="008657A9" w:rsidRDefault="005B4CE2" w:rsidP="008657A9">
      <w:pPr>
        <w:pStyle w:val="ListParagraph"/>
        <w:tabs>
          <w:tab w:val="left" w:pos="5835"/>
        </w:tabs>
        <w:jc w:val="both"/>
        <w:rPr>
          <w:rFonts w:cstheme="minorHAnsi"/>
          <w:sz w:val="32"/>
          <w:szCs w:val="32"/>
          <w:vertAlign w:val="subscript"/>
        </w:rPr>
      </w:pPr>
      <w:r w:rsidRPr="005B4CE2">
        <w:rPr>
          <w:rFonts w:cstheme="minorHAnsi"/>
          <w:sz w:val="32"/>
          <w:szCs w:val="32"/>
        </w:rPr>
        <w:t>ε</w:t>
      </w:r>
      <w:r w:rsidR="008657A9">
        <w:rPr>
          <w:rFonts w:cstheme="minorHAnsi"/>
          <w:sz w:val="32"/>
          <w:szCs w:val="32"/>
          <w:vertAlign w:val="subscript"/>
        </w:rPr>
        <w:t>1</w:t>
      </w:r>
      <w:r w:rsidR="008657A9">
        <w:rPr>
          <w:rFonts w:cstheme="minorHAnsi"/>
          <w:sz w:val="32"/>
          <w:szCs w:val="32"/>
        </w:rPr>
        <w:t xml:space="preserve"> + </w:t>
      </w:r>
      <w:r w:rsidR="008657A9" w:rsidRPr="005B4CE2">
        <w:rPr>
          <w:rFonts w:cstheme="minorHAnsi"/>
          <w:sz w:val="32"/>
          <w:szCs w:val="32"/>
        </w:rPr>
        <w:t>ε</w:t>
      </w:r>
      <w:r w:rsidR="008657A9">
        <w:rPr>
          <w:rFonts w:cstheme="minorHAnsi"/>
          <w:sz w:val="32"/>
          <w:szCs w:val="32"/>
          <w:vertAlign w:val="subscript"/>
        </w:rPr>
        <w:t xml:space="preserve">2 </w:t>
      </w:r>
      <w:r w:rsidR="008657A9">
        <w:rPr>
          <w:rFonts w:cstheme="minorHAnsi"/>
          <w:sz w:val="32"/>
          <w:szCs w:val="32"/>
        </w:rPr>
        <w:t>= I.R</w:t>
      </w:r>
      <w:r w:rsidR="008657A9">
        <w:rPr>
          <w:rFonts w:cstheme="minorHAnsi"/>
          <w:sz w:val="32"/>
          <w:szCs w:val="32"/>
          <w:vertAlign w:val="subscript"/>
        </w:rPr>
        <w:t xml:space="preserve">1 </w:t>
      </w:r>
      <w:r w:rsidR="008657A9">
        <w:rPr>
          <w:rFonts w:cstheme="minorHAnsi"/>
          <w:sz w:val="32"/>
          <w:szCs w:val="32"/>
        </w:rPr>
        <w:t>+ I.R</w:t>
      </w:r>
      <w:r w:rsidR="008657A9">
        <w:rPr>
          <w:rFonts w:cstheme="minorHAnsi"/>
          <w:sz w:val="32"/>
          <w:szCs w:val="32"/>
          <w:vertAlign w:val="subscript"/>
        </w:rPr>
        <w:t xml:space="preserve">2 </w:t>
      </w:r>
      <w:r w:rsidR="008657A9">
        <w:rPr>
          <w:rFonts w:cstheme="minorHAnsi"/>
          <w:sz w:val="32"/>
          <w:szCs w:val="32"/>
        </w:rPr>
        <w:t>+ I.R</w:t>
      </w:r>
      <w:r w:rsidR="008657A9">
        <w:rPr>
          <w:rFonts w:cstheme="minorHAnsi"/>
          <w:sz w:val="32"/>
          <w:szCs w:val="32"/>
          <w:vertAlign w:val="subscript"/>
        </w:rPr>
        <w:t>3</w:t>
      </w:r>
    </w:p>
    <w:p w:rsidR="008657A9" w:rsidRDefault="008657A9" w:rsidP="008657A9">
      <w:pPr>
        <w:pStyle w:val="ListParagraph"/>
        <w:tabs>
          <w:tab w:val="left" w:pos="5835"/>
        </w:tabs>
        <w:jc w:val="both"/>
        <w:rPr>
          <w:rFonts w:cstheme="minorHAnsi"/>
          <w:sz w:val="32"/>
          <w:szCs w:val="32"/>
          <w:vertAlign w:val="subscript"/>
        </w:rPr>
      </w:pPr>
    </w:p>
    <w:p w:rsidR="005B4CE2" w:rsidRPr="005B4CE2" w:rsidRDefault="008657A9" w:rsidP="008657A9">
      <w:pPr>
        <w:pStyle w:val="ListParagraph"/>
        <w:tabs>
          <w:tab w:val="left" w:pos="5835"/>
        </w:tabs>
        <w:jc w:val="center"/>
        <w:rPr>
          <w:sz w:val="32"/>
          <w:szCs w:val="32"/>
        </w:rPr>
      </w:pPr>
      <w:r>
        <w:rPr>
          <w:noProof/>
          <w:lang w:eastAsia="es-ES"/>
        </w:rPr>
        <w:drawing>
          <wp:inline distT="0" distB="0" distL="0" distR="0">
            <wp:extent cx="5400040" cy="3183986"/>
            <wp:effectExtent l="0" t="0" r="0" b="0"/>
            <wp:docPr id="4" name="Picture 4" descr="http://forum.lawebdefisica.com/attachment.php?attachmentid=2647&amp;d=1280908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forum.lawebdefisica.com/attachment.php?attachmentid=2647&amp;d=12809080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83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4CE2" w:rsidRPr="005B4CE2" w:rsidRDefault="005B4CE2" w:rsidP="005B4CE2">
      <w:pPr>
        <w:pStyle w:val="ListParagraph"/>
        <w:tabs>
          <w:tab w:val="left" w:pos="5835"/>
        </w:tabs>
        <w:jc w:val="both"/>
        <w:rPr>
          <w:sz w:val="32"/>
          <w:szCs w:val="32"/>
        </w:rPr>
      </w:pPr>
    </w:p>
    <w:p w:rsidR="007B06E0" w:rsidRPr="005B4CE2" w:rsidRDefault="007B06E0" w:rsidP="007B06E0">
      <w:pPr>
        <w:pStyle w:val="ListParagraph"/>
        <w:tabs>
          <w:tab w:val="left" w:pos="5835"/>
        </w:tabs>
        <w:jc w:val="both"/>
        <w:rPr>
          <w:sz w:val="32"/>
          <w:szCs w:val="32"/>
        </w:rPr>
      </w:pPr>
    </w:p>
    <w:sectPr w:rsidR="007B06E0" w:rsidRPr="005B4C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42C4"/>
    <w:multiLevelType w:val="hybridMultilevel"/>
    <w:tmpl w:val="1CA89B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714F1"/>
    <w:multiLevelType w:val="hybridMultilevel"/>
    <w:tmpl w:val="F8DA6E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4E"/>
    <w:rsid w:val="00195061"/>
    <w:rsid w:val="00354F4E"/>
    <w:rsid w:val="005B4CE2"/>
    <w:rsid w:val="00671BA5"/>
    <w:rsid w:val="00764B16"/>
    <w:rsid w:val="007B06E0"/>
    <w:rsid w:val="008657A9"/>
    <w:rsid w:val="00B6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B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F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71B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Packard Bell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4</cp:revision>
  <dcterms:created xsi:type="dcterms:W3CDTF">2013-03-11T19:14:00Z</dcterms:created>
  <dcterms:modified xsi:type="dcterms:W3CDTF">2013-03-11T20:05:00Z</dcterms:modified>
</cp:coreProperties>
</file>