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0A" w:rsidRDefault="001A41B7" w:rsidP="00601C3E">
      <w:pPr>
        <w:spacing w:line="240" w:lineRule="auto"/>
        <w:ind w:left="360"/>
        <w:jc w:val="both"/>
        <w:rPr>
          <w:rFonts w:eastAsia="Calibri"/>
          <w:b/>
          <w:color w:val="FFFFFF"/>
          <w:highlight w:val="red"/>
          <w:lang w:eastAsia="en-US"/>
        </w:rPr>
      </w:pPr>
      <w:r>
        <w:rPr>
          <w:noProof/>
        </w:rPr>
        <w:drawing>
          <wp:anchor distT="0" distB="0" distL="114300" distR="114300" simplePos="0" relativeHeight="251769344" behindDoc="0" locked="0" layoutInCell="1" allowOverlap="1">
            <wp:simplePos x="0" y="0"/>
            <wp:positionH relativeFrom="column">
              <wp:posOffset>-536575</wp:posOffset>
            </wp:positionH>
            <wp:positionV relativeFrom="paragraph">
              <wp:posOffset>-9525</wp:posOffset>
            </wp:positionV>
            <wp:extent cx="1701165" cy="1701165"/>
            <wp:effectExtent l="19050" t="0" r="0" b="0"/>
            <wp:wrapSquare wrapText="bothSides"/>
            <wp:docPr id="529" name="Imagen 529" descr="Resultado de imagen de glob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Resultado de imagen de globalizacion"/>
                    <pic:cNvPicPr>
                      <a:picLocks noChangeAspect="1" noChangeArrowheads="1"/>
                    </pic:cNvPicPr>
                  </pic:nvPicPr>
                  <pic:blipFill>
                    <a:blip r:embed="rId8"/>
                    <a:srcRect/>
                    <a:stretch>
                      <a:fillRect/>
                    </a:stretch>
                  </pic:blipFill>
                  <pic:spPr bwMode="auto">
                    <a:xfrm>
                      <a:off x="0" y="0"/>
                      <a:ext cx="1701165" cy="1701165"/>
                    </a:xfrm>
                    <a:prstGeom prst="rect">
                      <a:avLst/>
                    </a:prstGeom>
                    <a:noFill/>
                  </pic:spPr>
                </pic:pic>
              </a:graphicData>
            </a:graphic>
          </wp:anchor>
        </w:drawing>
      </w:r>
    </w:p>
    <w:p w:rsidR="00B959C3" w:rsidRDefault="003C1C04" w:rsidP="00601C3E">
      <w:pPr>
        <w:spacing w:line="240" w:lineRule="auto"/>
        <w:ind w:left="360"/>
        <w:jc w:val="both"/>
        <w:rPr>
          <w:rFonts w:eastAsia="Calibri"/>
          <w:b/>
          <w:color w:val="FFFFFF"/>
          <w:sz w:val="32"/>
          <w:highlight w:val="red"/>
          <w:lang w:eastAsia="en-US"/>
        </w:rPr>
      </w:pPr>
      <w:r w:rsidRPr="003C1C04">
        <w:rPr>
          <w:noProof/>
          <w:sz w:val="32"/>
        </w:rPr>
        <w:pict>
          <v:rect id="Rectangle 29" o:spid="_x0000_s1274" style="position:absolute;left:0;text-align:left;margin-left:29.05pt;margin-top:27.2pt;width:334.6pt;height:59.65pt;z-index:-2516782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rect>
        </w:pict>
      </w:r>
      <w:r w:rsidR="00833526" w:rsidRPr="003B1ABC">
        <w:rPr>
          <w:rFonts w:eastAsia="Calibri"/>
          <w:b/>
          <w:color w:val="FFFFFF"/>
          <w:sz w:val="32"/>
          <w:highlight w:val="red"/>
          <w:lang w:eastAsia="en-US"/>
        </w:rPr>
        <w:t xml:space="preserve">UD </w:t>
      </w:r>
      <w:r w:rsidR="00BD6984">
        <w:rPr>
          <w:rFonts w:eastAsia="Calibri"/>
          <w:b/>
          <w:color w:val="FFFFFF"/>
          <w:sz w:val="32"/>
          <w:highlight w:val="red"/>
          <w:lang w:eastAsia="en-US"/>
        </w:rPr>
        <w:t>8</w:t>
      </w:r>
      <w:r w:rsidR="00833526" w:rsidRPr="003B1ABC">
        <w:rPr>
          <w:rFonts w:eastAsia="Calibri"/>
          <w:b/>
          <w:color w:val="FFFFFF"/>
          <w:sz w:val="32"/>
          <w:highlight w:val="red"/>
          <w:lang w:eastAsia="en-US"/>
        </w:rPr>
        <w:t xml:space="preserve">: </w:t>
      </w:r>
      <w:r w:rsidR="00AB3260">
        <w:rPr>
          <w:rFonts w:eastAsia="Calibri"/>
          <w:b/>
          <w:color w:val="FFFFFF"/>
          <w:sz w:val="32"/>
          <w:highlight w:val="red"/>
          <w:lang w:eastAsia="en-US"/>
        </w:rPr>
        <w:t>Economía internacional</w:t>
      </w:r>
    </w:p>
    <w:p w:rsidR="001E7B84" w:rsidRDefault="00AB3260" w:rsidP="00673E05">
      <w:pPr>
        <w:numPr>
          <w:ilvl w:val="0"/>
          <w:numId w:val="4"/>
        </w:numPr>
        <w:tabs>
          <w:tab w:val="clear" w:pos="2160"/>
          <w:tab w:val="num" w:pos="1134"/>
        </w:tabs>
        <w:spacing w:after="0" w:line="240" w:lineRule="auto"/>
        <w:ind w:left="1276"/>
        <w:jc w:val="both"/>
        <w:rPr>
          <w:b/>
          <w:noProof/>
        </w:rPr>
      </w:pPr>
      <w:r w:rsidRPr="00AB3260">
        <w:rPr>
          <w:b/>
          <w:noProof/>
        </w:rPr>
        <w:t>La globalización</w:t>
      </w:r>
    </w:p>
    <w:p w:rsidR="00997403" w:rsidRPr="00D820C1" w:rsidRDefault="00AB3260" w:rsidP="00673E05">
      <w:pPr>
        <w:numPr>
          <w:ilvl w:val="0"/>
          <w:numId w:val="4"/>
        </w:numPr>
        <w:tabs>
          <w:tab w:val="clear" w:pos="2160"/>
          <w:tab w:val="num" w:pos="1134"/>
        </w:tabs>
        <w:spacing w:after="0" w:line="240" w:lineRule="auto"/>
        <w:ind w:left="1276"/>
        <w:jc w:val="both"/>
        <w:rPr>
          <w:b/>
          <w:noProof/>
        </w:rPr>
      </w:pPr>
      <w:r>
        <w:rPr>
          <w:b/>
          <w:noProof/>
        </w:rPr>
        <w:t>El comercio internacional</w:t>
      </w:r>
    </w:p>
    <w:p w:rsidR="00997403" w:rsidRPr="00D820C1" w:rsidRDefault="00AB3260" w:rsidP="00673E05">
      <w:pPr>
        <w:numPr>
          <w:ilvl w:val="0"/>
          <w:numId w:val="4"/>
        </w:numPr>
        <w:tabs>
          <w:tab w:val="clear" w:pos="2160"/>
          <w:tab w:val="num" w:pos="1134"/>
        </w:tabs>
        <w:spacing w:after="0" w:line="240" w:lineRule="auto"/>
        <w:ind w:left="1276"/>
        <w:jc w:val="both"/>
        <w:rPr>
          <w:b/>
          <w:noProof/>
        </w:rPr>
      </w:pPr>
      <w:r>
        <w:rPr>
          <w:b/>
          <w:noProof/>
        </w:rPr>
        <w:t>La Unión Europea (UE)</w:t>
      </w:r>
    </w:p>
    <w:p w:rsidR="001E7B84" w:rsidRPr="00AB3260" w:rsidRDefault="00AB3260" w:rsidP="00FF20EB">
      <w:pPr>
        <w:numPr>
          <w:ilvl w:val="0"/>
          <w:numId w:val="4"/>
        </w:numPr>
        <w:tabs>
          <w:tab w:val="clear" w:pos="2160"/>
          <w:tab w:val="num" w:pos="1134"/>
        </w:tabs>
        <w:spacing w:after="0" w:line="240" w:lineRule="auto"/>
        <w:ind w:left="1276"/>
        <w:jc w:val="both"/>
        <w:rPr>
          <w:b/>
          <w:noProof/>
        </w:rPr>
      </w:pPr>
      <w:r w:rsidRPr="00AB3260">
        <w:rPr>
          <w:b/>
          <w:noProof/>
        </w:rPr>
        <w:t>La consideración económica del medioambiente</w:t>
      </w:r>
      <w:r>
        <w:rPr>
          <w:b/>
          <w:noProof/>
        </w:rPr>
        <w:t>: la sostenibilida</w:t>
      </w:r>
      <w:r w:rsidRPr="00AB3260">
        <w:rPr>
          <w:b/>
          <w:noProof/>
        </w:rPr>
        <w:t>d</w:t>
      </w:r>
    </w:p>
    <w:p w:rsidR="001E7B84" w:rsidRDefault="001E7B84" w:rsidP="001E7B84">
      <w:pPr>
        <w:spacing w:after="0" w:line="240" w:lineRule="auto"/>
        <w:ind w:left="1276"/>
        <w:jc w:val="both"/>
        <w:rPr>
          <w:b/>
          <w:noProof/>
          <w:sz w:val="28"/>
        </w:rPr>
      </w:pPr>
    </w:p>
    <w:p w:rsidR="00023F16" w:rsidRPr="00123F06" w:rsidRDefault="00023F16" w:rsidP="001E7B84">
      <w:pPr>
        <w:spacing w:after="0" w:line="240" w:lineRule="auto"/>
        <w:ind w:left="1276"/>
        <w:jc w:val="both"/>
        <w:rPr>
          <w:b/>
          <w:noProof/>
          <w:sz w:val="28"/>
        </w:rPr>
      </w:pPr>
    </w:p>
    <w:p w:rsidR="005903E8" w:rsidRPr="004A4C7A" w:rsidRDefault="00AB3260" w:rsidP="00673E05">
      <w:pPr>
        <w:pStyle w:val="Prrafodelista"/>
        <w:numPr>
          <w:ilvl w:val="0"/>
          <w:numId w:val="2"/>
        </w:numPr>
        <w:spacing w:line="240" w:lineRule="auto"/>
        <w:jc w:val="both"/>
        <w:rPr>
          <w:b/>
          <w:color w:val="FFFFFF"/>
          <w:highlight w:val="red"/>
        </w:rPr>
      </w:pPr>
      <w:r>
        <w:rPr>
          <w:b/>
          <w:color w:val="FFFFFF"/>
          <w:highlight w:val="red"/>
        </w:rPr>
        <w:t>La g</w:t>
      </w:r>
      <w:r w:rsidR="00CE312E">
        <w:rPr>
          <w:b/>
          <w:color w:val="FFFFFF"/>
          <w:highlight w:val="red"/>
        </w:rPr>
        <w:t>lobalización</w:t>
      </w:r>
    </w:p>
    <w:p w:rsidR="00A141AF" w:rsidRPr="00A141AF" w:rsidRDefault="00A141AF" w:rsidP="00A141AF">
      <w:pPr>
        <w:spacing w:after="0" w:line="240" w:lineRule="auto"/>
        <w:jc w:val="both"/>
      </w:pPr>
      <w:r w:rsidRPr="00A141AF">
        <w:t xml:space="preserve">En la actualidad nos encontramos sumidos en lo que ha dado en llamarse </w:t>
      </w:r>
      <w:r w:rsidRPr="00A141AF">
        <w:rPr>
          <w:highlight w:val="yellow"/>
        </w:rPr>
        <w:t>globalización</w:t>
      </w:r>
      <w:r w:rsidRPr="00A141AF">
        <w:t>; es decir, estamos inmersos en un proceso social y económico que se expande mundialmente y por el cual cada vez existe una mayor interrelación económica e interdependencia entre todas las regiones del mundo. La producción, el consumo, la distribución, la mano de obra, las materias primas..., todo se organiza a escala global.</w:t>
      </w:r>
    </w:p>
    <w:p w:rsidR="00A141AF" w:rsidRPr="00A141AF" w:rsidRDefault="00A141AF" w:rsidP="00A141AF">
      <w:pPr>
        <w:spacing w:after="0" w:line="240" w:lineRule="auto"/>
        <w:jc w:val="both"/>
      </w:pPr>
    </w:p>
    <w:p w:rsidR="00A141AF" w:rsidRPr="00A141AF" w:rsidRDefault="00A141AF" w:rsidP="00A141AF">
      <w:pPr>
        <w:spacing w:after="0" w:line="240" w:lineRule="auto"/>
        <w:jc w:val="both"/>
      </w:pPr>
      <w:r w:rsidRPr="00A141AF">
        <w:t xml:space="preserve">Existen diferentes tipos de globalización: </w:t>
      </w:r>
    </w:p>
    <w:p w:rsidR="00A141AF" w:rsidRPr="00A141AF" w:rsidRDefault="00A141AF" w:rsidP="00A141AF">
      <w:pPr>
        <w:spacing w:after="0" w:line="240" w:lineRule="auto"/>
        <w:jc w:val="both"/>
      </w:pPr>
      <w:r w:rsidRPr="00A141AF">
        <w:rPr>
          <w:b/>
        </w:rPr>
        <w:t>Globalización empresarial</w:t>
      </w:r>
      <w:r w:rsidRPr="00A141AF">
        <w:t xml:space="preserve">: donde se hace referencia al fenómeno mediante el que las empresas </w:t>
      </w:r>
      <w:proofErr w:type="spellStart"/>
      <w:r w:rsidRPr="00A141AF">
        <w:rPr>
          <w:i/>
          <w:u w:val="single"/>
        </w:rPr>
        <w:t>deslocalizan</w:t>
      </w:r>
      <w:proofErr w:type="spellEnd"/>
      <w:r w:rsidRPr="00A141AF">
        <w:t xml:space="preserve"> una parte de su proceso productivo en países con mejores condiciones en cuanto al coste de materias primas y mano de obra. El resultado es una misma empresa que opera o lleva a cabo su proceso productivo en diferentes partes del mundo y contribuye, en definitiva, a la globalización.</w:t>
      </w:r>
    </w:p>
    <w:p w:rsidR="00A141AF" w:rsidRPr="00A141AF" w:rsidRDefault="00A141AF" w:rsidP="00A141AF">
      <w:pPr>
        <w:spacing w:after="0" w:line="240" w:lineRule="auto"/>
        <w:jc w:val="both"/>
      </w:pPr>
    </w:p>
    <w:p w:rsidR="00A141AF" w:rsidRPr="00A141AF" w:rsidRDefault="00A141AF" w:rsidP="00A141AF">
      <w:pPr>
        <w:spacing w:after="0" w:line="240" w:lineRule="auto"/>
        <w:jc w:val="both"/>
      </w:pPr>
      <w:r w:rsidRPr="00A141AF">
        <w:rPr>
          <w:b/>
        </w:rPr>
        <w:t>Globalización comercial</w:t>
      </w:r>
      <w:r w:rsidRPr="00A141AF">
        <w:t xml:space="preserve">: para cualquiera de nosotros es posible </w:t>
      </w:r>
    </w:p>
    <w:p w:rsidR="00A141AF" w:rsidRPr="00A141AF" w:rsidRDefault="00A141AF" w:rsidP="00A141AF">
      <w:pPr>
        <w:spacing w:after="0" w:line="240" w:lineRule="auto"/>
        <w:jc w:val="both"/>
      </w:pPr>
      <w:proofErr w:type="gramStart"/>
      <w:r w:rsidRPr="00A141AF">
        <w:t>acudir</w:t>
      </w:r>
      <w:proofErr w:type="gramEnd"/>
      <w:r w:rsidRPr="00A141AF">
        <w:t xml:space="preserve"> al mercado de ropa y comprar, por ejemplo, unos pantalones producidos en China, una fruta que procede de la República Dominicana o un chocolate elaborado en Bélgica. El desarrollo de los transportes ha permitido que podamos contar con esta amplia gama de productos en las diferentes partes del mundo. Así, cuando se descubrió América, pudimos acceder a muchas variedades agrícolas que aquí no teníamos, del mismo modo que el desarrollo de los transportes y de las cámaras frigoríficas nos permite hoy disfrutar, por ejemplo, de un filete de ternera argentina.</w:t>
      </w:r>
    </w:p>
    <w:p w:rsidR="00A141AF" w:rsidRPr="00A141AF" w:rsidRDefault="00A141AF" w:rsidP="00A141AF">
      <w:pPr>
        <w:spacing w:after="0" w:line="240" w:lineRule="auto"/>
        <w:jc w:val="both"/>
      </w:pPr>
    </w:p>
    <w:p w:rsidR="00A141AF" w:rsidRPr="00A141AF" w:rsidRDefault="00A141AF" w:rsidP="00A141AF">
      <w:pPr>
        <w:spacing w:after="0" w:line="240" w:lineRule="auto"/>
        <w:jc w:val="both"/>
      </w:pPr>
      <w:r w:rsidRPr="00A141AF">
        <w:rPr>
          <w:b/>
        </w:rPr>
        <w:t>Globalización financiera</w:t>
      </w:r>
      <w:r w:rsidRPr="00A141AF">
        <w:t>: en la medida en que hoy en día quien disponga de unos ahorros no tiene que limitarse a invertirlo en posibles negocios locales o cercanos, sino que tiene acceso a invertir en cualquier parte del mundo. De la misma manera, aquellos que necesitan recursos tienen la suerte de poder acceder a ellos o solicitarlos a cualquier escala, a personas o entidades a miles de kilómetros.</w:t>
      </w:r>
    </w:p>
    <w:p w:rsidR="00A141AF" w:rsidRPr="00A141AF" w:rsidRDefault="00A141AF" w:rsidP="00A141AF">
      <w:pPr>
        <w:spacing w:after="0" w:line="240" w:lineRule="auto"/>
        <w:jc w:val="both"/>
      </w:pPr>
    </w:p>
    <w:p w:rsidR="00A141AF" w:rsidRPr="00A141AF" w:rsidRDefault="00A141AF" w:rsidP="00A141AF">
      <w:pPr>
        <w:spacing w:after="0" w:line="240" w:lineRule="auto"/>
        <w:jc w:val="both"/>
      </w:pPr>
      <w:r w:rsidRPr="00A141AF">
        <w:rPr>
          <w:b/>
        </w:rPr>
        <w:t>Globalización cultural</w:t>
      </w:r>
      <w:r w:rsidRPr="00A141AF">
        <w:t>:</w:t>
      </w:r>
      <w:r>
        <w:t xml:space="preserve"> </w:t>
      </w:r>
      <w:r w:rsidRPr="00A141AF">
        <w:t xml:space="preserve">proceso por el cual, cada </w:t>
      </w:r>
      <w:r>
        <w:t>vez más, los gus</w:t>
      </w:r>
      <w:r w:rsidRPr="00A141AF">
        <w:t>tos de personas criadas y educadas</w:t>
      </w:r>
      <w:r>
        <w:t xml:space="preserve"> en diferentes partes del plane</w:t>
      </w:r>
      <w:r w:rsidRPr="00A141AF">
        <w:t>ta tienden a ser más uniformes y homogéneos. Por ejemplo, cualquier adolescente de clase med</w:t>
      </w:r>
      <w:r>
        <w:t>ia en cualquier país desarrolla</w:t>
      </w:r>
      <w:r w:rsidRPr="00A141AF">
        <w:t>do tendrá claro quién es Cristiano Ronaldo, habrá oído hablar y, s</w:t>
      </w:r>
      <w:r>
        <w:t xml:space="preserve">eguramente, habrá visto la saga </w:t>
      </w:r>
      <w:r w:rsidRPr="00A141AF">
        <w:t>Crepúsculo,</w:t>
      </w:r>
      <w:r>
        <w:t xml:space="preserve"> tendrá nociones acer</w:t>
      </w:r>
      <w:r w:rsidRPr="00A141AF">
        <w:t>ca de la trilogía de El señor de los anillos</w:t>
      </w:r>
      <w:r>
        <w:t xml:space="preserve"> y, muy posiblemente, ten</w:t>
      </w:r>
      <w:r w:rsidRPr="00A141AF">
        <w:t xml:space="preserve">ga claro que Brad Pitt es pareja de Angelina </w:t>
      </w:r>
      <w:proofErr w:type="spellStart"/>
      <w:r w:rsidRPr="00A141AF">
        <w:t>Jolie</w:t>
      </w:r>
      <w:proofErr w:type="spellEnd"/>
      <w:r w:rsidRPr="00A141AF">
        <w:t xml:space="preserve">, del mismo modo que habrá escuchado algún tema de </w:t>
      </w:r>
      <w:proofErr w:type="spellStart"/>
      <w:r w:rsidRPr="00A141AF">
        <w:t>Rihanna</w:t>
      </w:r>
      <w:proofErr w:type="spellEnd"/>
      <w:r w:rsidRPr="00A141AF">
        <w:t>. El hecho de que nos veamos sometidos a la misma publicidad, los mismos canales, de que las elites que están en las diferentes cúpulas de las empresas hayan estudiado posiblemente en las mismas escuelas de negocios, hacen que la cultura, la moda, los gustos y, en definitiva, la totalidad de los bienes y servicios que demandamos tiendan a ser cada vez más parecidos, y así, dos adolescentes que no se conozcan y que vivan en dos lugares extremos del planeta</w:t>
      </w:r>
      <w:r>
        <w:t xml:space="preserve"> </w:t>
      </w:r>
      <w:r w:rsidRPr="00A141AF">
        <w:t>tendrán</w:t>
      </w:r>
      <w:r>
        <w:t xml:space="preserve"> </w:t>
      </w:r>
      <w:r w:rsidRPr="00A141AF">
        <w:t>unos gustos casi idénticos.</w:t>
      </w:r>
    </w:p>
    <w:p w:rsidR="00A141AF" w:rsidRPr="00A141AF" w:rsidRDefault="00A141AF" w:rsidP="00A141AF">
      <w:pPr>
        <w:spacing w:after="0" w:line="240" w:lineRule="auto"/>
        <w:jc w:val="both"/>
      </w:pPr>
    </w:p>
    <w:p w:rsidR="00A141AF" w:rsidRPr="00A141AF" w:rsidRDefault="00A141AF" w:rsidP="00A141AF">
      <w:pPr>
        <w:spacing w:after="0" w:line="240" w:lineRule="auto"/>
        <w:jc w:val="both"/>
      </w:pPr>
      <w:r w:rsidRPr="00A141AF">
        <w:rPr>
          <w:b/>
        </w:rPr>
        <w:t>Globalización normativa</w:t>
      </w:r>
      <w:r w:rsidRPr="00A141AF">
        <w:t>:</w:t>
      </w:r>
      <w:r>
        <w:t xml:space="preserve"> </w:t>
      </w:r>
      <w:r w:rsidRPr="00A141AF">
        <w:t>los procesos de producción de los bienes,</w:t>
      </w:r>
      <w:r>
        <w:t xml:space="preserve"> </w:t>
      </w:r>
      <w:r w:rsidRPr="00A141AF">
        <w:t xml:space="preserve">así como muchas de las normas </w:t>
      </w:r>
      <w:r>
        <w:t>de calidad que deben cumplir di</w:t>
      </w:r>
      <w:r w:rsidRPr="00A141AF">
        <w:t xml:space="preserve">chos bienes, tienen dimensión internacional, lo que nos facilita </w:t>
      </w:r>
      <w:r>
        <w:t>notablemente los i</w:t>
      </w:r>
      <w:r w:rsidRPr="00A141AF">
        <w:t xml:space="preserve">ntercambios en la medida en que lo producido en un país cumple los requisitos requeridos en dicho país y en el </w:t>
      </w:r>
    </w:p>
    <w:p w:rsidR="00A141AF" w:rsidRPr="00A141AF" w:rsidRDefault="00A141AF" w:rsidP="00A141AF">
      <w:pPr>
        <w:spacing w:after="0" w:line="240" w:lineRule="auto"/>
        <w:jc w:val="both"/>
      </w:pPr>
      <w:proofErr w:type="gramStart"/>
      <w:r w:rsidRPr="00A141AF">
        <w:t>resto</w:t>
      </w:r>
      <w:proofErr w:type="gramEnd"/>
      <w:r w:rsidRPr="00A141AF">
        <w:t xml:space="preserve"> de países.</w:t>
      </w:r>
    </w:p>
    <w:p w:rsidR="00A141AF" w:rsidRPr="00A141AF" w:rsidRDefault="00A141AF" w:rsidP="00A141AF">
      <w:pPr>
        <w:spacing w:after="0" w:line="240" w:lineRule="auto"/>
      </w:pPr>
    </w:p>
    <w:p w:rsidR="00A141AF" w:rsidRPr="00A141AF" w:rsidRDefault="00A141AF" w:rsidP="00A141AF">
      <w:pPr>
        <w:spacing w:after="0" w:line="240" w:lineRule="auto"/>
      </w:pPr>
    </w:p>
    <w:p w:rsidR="00A141AF" w:rsidRPr="00A141AF" w:rsidRDefault="00A141AF" w:rsidP="00A141AF">
      <w:pPr>
        <w:spacing w:after="0" w:line="240" w:lineRule="auto"/>
      </w:pPr>
    </w:p>
    <w:p w:rsidR="00A141AF" w:rsidRPr="00023F16" w:rsidRDefault="00A141AF" w:rsidP="00A141AF">
      <w:pPr>
        <w:spacing w:after="0"/>
        <w:jc w:val="both"/>
        <w:rPr>
          <w:b/>
        </w:rPr>
      </w:pPr>
      <w:r>
        <w:rPr>
          <w:b/>
        </w:rPr>
        <w:t xml:space="preserve">Ventajas e inconvenientes </w:t>
      </w:r>
      <w:r w:rsidRPr="00023F16">
        <w:rPr>
          <w:b/>
        </w:rPr>
        <w:t>de la globalización</w:t>
      </w:r>
    </w:p>
    <w:p w:rsidR="00A141AF" w:rsidRPr="00A141AF" w:rsidRDefault="001A41B7" w:rsidP="00CE312E">
      <w:pPr>
        <w:numPr>
          <w:ilvl w:val="0"/>
          <w:numId w:val="33"/>
        </w:numPr>
        <w:spacing w:after="0" w:line="240" w:lineRule="auto"/>
      </w:pPr>
      <w:r>
        <w:rPr>
          <w:noProof/>
        </w:rPr>
        <w:drawing>
          <wp:anchor distT="0" distB="0" distL="114300" distR="114300" simplePos="0" relativeHeight="251788800" behindDoc="0" locked="0" layoutInCell="1" allowOverlap="1">
            <wp:simplePos x="0" y="0"/>
            <wp:positionH relativeFrom="column">
              <wp:posOffset>-199390</wp:posOffset>
            </wp:positionH>
            <wp:positionV relativeFrom="paragraph">
              <wp:posOffset>127000</wp:posOffset>
            </wp:positionV>
            <wp:extent cx="1066165" cy="1078230"/>
            <wp:effectExtent l="19050" t="0" r="635" b="0"/>
            <wp:wrapSquare wrapText="bothSides"/>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
                    <a:srcRect/>
                    <a:stretch>
                      <a:fillRect/>
                    </a:stretch>
                  </pic:blipFill>
                  <pic:spPr bwMode="auto">
                    <a:xfrm>
                      <a:off x="0" y="0"/>
                      <a:ext cx="1066165" cy="1078230"/>
                    </a:xfrm>
                    <a:prstGeom prst="rect">
                      <a:avLst/>
                    </a:prstGeom>
                    <a:noFill/>
                  </pic:spPr>
                </pic:pic>
              </a:graphicData>
            </a:graphic>
          </wp:anchor>
        </w:drawing>
      </w:r>
      <w:r w:rsidR="00A141AF" w:rsidRPr="00A141AF">
        <w:t>Los conocimientos alcanzan verdadera expansión.</w:t>
      </w:r>
    </w:p>
    <w:p w:rsidR="00A141AF" w:rsidRPr="00A141AF" w:rsidRDefault="00A141AF" w:rsidP="00CE312E">
      <w:pPr>
        <w:numPr>
          <w:ilvl w:val="0"/>
          <w:numId w:val="33"/>
        </w:numPr>
        <w:spacing w:after="0" w:line="240" w:lineRule="auto"/>
      </w:pPr>
      <w:r w:rsidRPr="00A141AF">
        <w:t>El consumo llega a lugares que antes estaban aislados o bajo regímenes autárquicos.</w:t>
      </w:r>
    </w:p>
    <w:p w:rsidR="00A141AF" w:rsidRPr="00A141AF" w:rsidRDefault="00A141AF" w:rsidP="00CE312E">
      <w:pPr>
        <w:numPr>
          <w:ilvl w:val="0"/>
          <w:numId w:val="33"/>
        </w:numPr>
        <w:spacing w:after="0" w:line="240" w:lineRule="auto"/>
      </w:pPr>
      <w:r w:rsidRPr="00A141AF">
        <w:t>La gama de productos al alcance de los ciudadanos es mucho más amplia.</w:t>
      </w:r>
    </w:p>
    <w:p w:rsidR="00A141AF" w:rsidRPr="00A141AF" w:rsidRDefault="00A141AF" w:rsidP="00CE312E">
      <w:pPr>
        <w:numPr>
          <w:ilvl w:val="0"/>
          <w:numId w:val="33"/>
        </w:numPr>
        <w:spacing w:after="0" w:line="240" w:lineRule="auto"/>
      </w:pPr>
      <w:r w:rsidRPr="00A141AF">
        <w:t>La competencia crece, lo que beneficia a los consumidores.</w:t>
      </w:r>
    </w:p>
    <w:p w:rsidR="00A141AF" w:rsidRPr="00A141AF" w:rsidRDefault="00A141AF" w:rsidP="00CE312E">
      <w:pPr>
        <w:numPr>
          <w:ilvl w:val="0"/>
          <w:numId w:val="33"/>
        </w:numPr>
        <w:spacing w:after="0" w:line="240" w:lineRule="auto"/>
      </w:pPr>
      <w:r w:rsidRPr="00A141AF">
        <w:t>Es posible acceder a mayor número de inversiones, lo que permite que los inversores diversifiquen el riesgo y ganen en numerosas ocasiones.</w:t>
      </w:r>
    </w:p>
    <w:p w:rsidR="00A141AF" w:rsidRPr="00A141AF" w:rsidRDefault="00A141AF" w:rsidP="00CE312E">
      <w:pPr>
        <w:numPr>
          <w:ilvl w:val="0"/>
          <w:numId w:val="33"/>
        </w:numPr>
        <w:spacing w:after="0" w:line="240" w:lineRule="auto"/>
      </w:pPr>
      <w:r w:rsidRPr="00A141AF">
        <w:t>Se abaratan los costes de producción en la medida en que se fabrica a gran escala y se comercia con los excedentes.</w:t>
      </w:r>
    </w:p>
    <w:p w:rsidR="00A141AF" w:rsidRPr="00A141AF" w:rsidRDefault="00A141AF" w:rsidP="00A141AF">
      <w:pPr>
        <w:spacing w:after="0" w:line="240" w:lineRule="auto"/>
      </w:pPr>
    </w:p>
    <w:p w:rsidR="00A141AF" w:rsidRPr="00A141AF" w:rsidRDefault="001A41B7" w:rsidP="00CE312E">
      <w:pPr>
        <w:numPr>
          <w:ilvl w:val="0"/>
          <w:numId w:val="34"/>
        </w:numPr>
        <w:spacing w:after="0" w:line="240" w:lineRule="auto"/>
      </w:pPr>
      <w:r>
        <w:rPr>
          <w:noProof/>
        </w:rPr>
        <w:drawing>
          <wp:anchor distT="0" distB="0" distL="114300" distR="114300" simplePos="0" relativeHeight="251790848" behindDoc="0" locked="0" layoutInCell="1" allowOverlap="1">
            <wp:simplePos x="0" y="0"/>
            <wp:positionH relativeFrom="column">
              <wp:posOffset>-199390</wp:posOffset>
            </wp:positionH>
            <wp:positionV relativeFrom="paragraph">
              <wp:posOffset>107315</wp:posOffset>
            </wp:positionV>
            <wp:extent cx="1066165" cy="1120140"/>
            <wp:effectExtent l="19050" t="0" r="635" b="0"/>
            <wp:wrapSquare wrapText="bothSides"/>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
                    <a:srcRect/>
                    <a:stretch>
                      <a:fillRect/>
                    </a:stretch>
                  </pic:blipFill>
                  <pic:spPr bwMode="auto">
                    <a:xfrm>
                      <a:off x="0" y="0"/>
                      <a:ext cx="1066165" cy="1120140"/>
                    </a:xfrm>
                    <a:prstGeom prst="rect">
                      <a:avLst/>
                    </a:prstGeom>
                    <a:noFill/>
                  </pic:spPr>
                </pic:pic>
              </a:graphicData>
            </a:graphic>
          </wp:anchor>
        </w:drawing>
      </w:r>
      <w:r w:rsidR="00A141AF" w:rsidRPr="00A141AF">
        <w:t>Las diferencias entre países ricos y pobres son cada vez mayores, debido a los i</w:t>
      </w:r>
      <w:r w:rsidR="00A141AF">
        <w:t>nter</w:t>
      </w:r>
      <w:r w:rsidR="00A141AF" w:rsidRPr="00A141AF">
        <w:t>cambios desiguales que se producen en el comercio internacional.</w:t>
      </w:r>
    </w:p>
    <w:p w:rsidR="00A141AF" w:rsidRPr="00A141AF" w:rsidRDefault="00A141AF" w:rsidP="00CE312E">
      <w:pPr>
        <w:numPr>
          <w:ilvl w:val="0"/>
          <w:numId w:val="34"/>
        </w:numPr>
        <w:spacing w:after="0" w:line="240" w:lineRule="auto"/>
      </w:pPr>
      <w:r w:rsidRPr="00A141AF">
        <w:t>En ocasio</w:t>
      </w:r>
      <w:r>
        <w:t>nes, la expansión de grandes em</w:t>
      </w:r>
      <w:r w:rsidRPr="00A141AF">
        <w:t>presas multinacionales se consigue a costa</w:t>
      </w:r>
      <w:r>
        <w:t xml:space="preserve"> </w:t>
      </w:r>
      <w:r w:rsidRPr="00A141AF">
        <w:t>del medio</w:t>
      </w:r>
      <w:r>
        <w:t>ambiente de aquellos países don</w:t>
      </w:r>
      <w:r w:rsidRPr="00A141AF">
        <w:t>de se instala.</w:t>
      </w:r>
    </w:p>
    <w:p w:rsidR="00A141AF" w:rsidRPr="00A141AF" w:rsidRDefault="00A141AF" w:rsidP="00CE312E">
      <w:pPr>
        <w:numPr>
          <w:ilvl w:val="0"/>
          <w:numId w:val="34"/>
        </w:numPr>
        <w:spacing w:after="0" w:line="240" w:lineRule="auto"/>
      </w:pPr>
      <w:r w:rsidRPr="00A141AF">
        <w:t>Estas grandes corporaciones son cada vez más poder</w:t>
      </w:r>
      <w:r>
        <w:t>osas y pueden acabar con la ver</w:t>
      </w:r>
      <w:r w:rsidRPr="00A141AF">
        <w:t>dadera libertad de mercado.</w:t>
      </w:r>
    </w:p>
    <w:p w:rsidR="00A141AF" w:rsidRPr="00A141AF" w:rsidRDefault="00A141AF" w:rsidP="00CE312E">
      <w:pPr>
        <w:numPr>
          <w:ilvl w:val="0"/>
          <w:numId w:val="34"/>
        </w:numPr>
        <w:spacing w:after="0" w:line="240" w:lineRule="auto"/>
      </w:pPr>
      <w:r w:rsidRPr="00A141AF">
        <w:t>Los países son más dependientes de otros y se ven influidos por los problemas de los demás, de tal forma que cada uno de ellos está perdiendo parte de su autonomía.</w:t>
      </w:r>
    </w:p>
    <w:p w:rsidR="00A141AF" w:rsidRDefault="001A41B7" w:rsidP="00A141AF">
      <w:pPr>
        <w:spacing w:after="0" w:line="240" w:lineRule="auto"/>
        <w:rPr>
          <w:rFonts w:ascii="Arial" w:hAnsi="Arial" w:cs="Arial"/>
          <w:sz w:val="36"/>
          <w:szCs w:val="36"/>
        </w:rPr>
      </w:pPr>
      <w:r>
        <w:rPr>
          <w:noProof/>
        </w:rPr>
        <w:drawing>
          <wp:anchor distT="0" distB="0" distL="114300" distR="114300" simplePos="0" relativeHeight="251786752" behindDoc="0" locked="0" layoutInCell="1" allowOverlap="1">
            <wp:simplePos x="0" y="0"/>
            <wp:positionH relativeFrom="column">
              <wp:posOffset>1961515</wp:posOffset>
            </wp:positionH>
            <wp:positionV relativeFrom="paragraph">
              <wp:posOffset>15240</wp:posOffset>
            </wp:positionV>
            <wp:extent cx="2717165" cy="1404620"/>
            <wp:effectExtent l="19050" t="0" r="6985" b="0"/>
            <wp:wrapSquare wrapText="bothSides"/>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
                    <a:srcRect/>
                    <a:stretch>
                      <a:fillRect/>
                    </a:stretch>
                  </pic:blipFill>
                  <pic:spPr bwMode="auto">
                    <a:xfrm>
                      <a:off x="0" y="0"/>
                      <a:ext cx="2717165" cy="1404620"/>
                    </a:xfrm>
                    <a:prstGeom prst="rect">
                      <a:avLst/>
                    </a:prstGeom>
                    <a:noFill/>
                  </pic:spPr>
                </pic:pic>
              </a:graphicData>
            </a:graphic>
          </wp:anchor>
        </w:drawing>
      </w:r>
    </w:p>
    <w:p w:rsidR="00A141AF" w:rsidRPr="00CE312E" w:rsidRDefault="00A141AF" w:rsidP="00A141AF">
      <w:pPr>
        <w:spacing w:after="0" w:line="240" w:lineRule="auto"/>
        <w:rPr>
          <w:rFonts w:ascii="Arial" w:hAnsi="Arial" w:cs="Arial"/>
          <w:sz w:val="24"/>
          <w:szCs w:val="24"/>
        </w:rPr>
      </w:pPr>
    </w:p>
    <w:p w:rsidR="00A141AF" w:rsidRPr="00CE312E" w:rsidRDefault="00A141AF" w:rsidP="00A141AF">
      <w:pPr>
        <w:spacing w:after="0" w:line="240" w:lineRule="auto"/>
        <w:rPr>
          <w:rFonts w:ascii="Arial" w:hAnsi="Arial" w:cs="Arial"/>
          <w:sz w:val="24"/>
          <w:szCs w:val="24"/>
        </w:rPr>
      </w:pPr>
    </w:p>
    <w:p w:rsidR="00A141AF" w:rsidRPr="00CE312E" w:rsidRDefault="00A141AF" w:rsidP="00A141AF">
      <w:pPr>
        <w:spacing w:after="0" w:line="240" w:lineRule="auto"/>
        <w:rPr>
          <w:rFonts w:ascii="Arial" w:hAnsi="Arial" w:cs="Arial"/>
          <w:sz w:val="24"/>
          <w:szCs w:val="24"/>
        </w:rPr>
      </w:pPr>
    </w:p>
    <w:p w:rsidR="00A141AF" w:rsidRPr="00CE312E" w:rsidRDefault="00A141AF" w:rsidP="00A141AF">
      <w:pPr>
        <w:spacing w:after="0" w:line="240" w:lineRule="auto"/>
        <w:rPr>
          <w:rFonts w:ascii="Arial" w:hAnsi="Arial" w:cs="Arial"/>
          <w:sz w:val="24"/>
          <w:szCs w:val="24"/>
        </w:rPr>
      </w:pPr>
    </w:p>
    <w:p w:rsidR="00CE312E" w:rsidRDefault="00CE312E" w:rsidP="00CE312E">
      <w:pPr>
        <w:spacing w:after="0" w:line="240" w:lineRule="auto"/>
        <w:ind w:left="2160"/>
        <w:jc w:val="both"/>
        <w:rPr>
          <w:rFonts w:ascii="Arial" w:hAnsi="Arial" w:cs="Arial"/>
          <w:sz w:val="36"/>
          <w:szCs w:val="36"/>
        </w:rPr>
      </w:pPr>
    </w:p>
    <w:p w:rsidR="00CE312E" w:rsidRDefault="00CE312E" w:rsidP="00CE312E">
      <w:pPr>
        <w:spacing w:after="0" w:line="240" w:lineRule="auto"/>
        <w:ind w:left="2160"/>
        <w:jc w:val="both"/>
        <w:rPr>
          <w:rFonts w:ascii="Arial" w:hAnsi="Arial" w:cs="Arial"/>
          <w:sz w:val="36"/>
          <w:szCs w:val="36"/>
        </w:rPr>
      </w:pPr>
    </w:p>
    <w:p w:rsidR="00CE312E" w:rsidRPr="00CE312E" w:rsidRDefault="00CE312E" w:rsidP="00CE312E">
      <w:pPr>
        <w:spacing w:after="0"/>
        <w:jc w:val="center"/>
        <w:rPr>
          <w:b/>
          <w:u w:val="single"/>
        </w:rPr>
      </w:pPr>
      <w:r w:rsidRPr="00CE312E">
        <w:rPr>
          <w:b/>
          <w:u w:val="single"/>
        </w:rPr>
        <w:t>La globalización económica</w:t>
      </w:r>
    </w:p>
    <w:p w:rsidR="00023F16" w:rsidRDefault="001A41B7" w:rsidP="00023F16">
      <w:pPr>
        <w:autoSpaceDE w:val="0"/>
        <w:autoSpaceDN w:val="0"/>
        <w:adjustRightInd w:val="0"/>
        <w:spacing w:after="0" w:line="240" w:lineRule="auto"/>
        <w:jc w:val="both"/>
      </w:pPr>
      <w:r>
        <w:rPr>
          <w:noProof/>
        </w:rPr>
        <w:drawing>
          <wp:anchor distT="0" distB="0" distL="114300" distR="114300" simplePos="0" relativeHeight="251773440" behindDoc="0" locked="0" layoutInCell="1" allowOverlap="1">
            <wp:simplePos x="0" y="0"/>
            <wp:positionH relativeFrom="column">
              <wp:posOffset>3606165</wp:posOffset>
            </wp:positionH>
            <wp:positionV relativeFrom="paragraph">
              <wp:posOffset>95885</wp:posOffset>
            </wp:positionV>
            <wp:extent cx="3308985" cy="2840355"/>
            <wp:effectExtent l="19050" t="0" r="5715" b="0"/>
            <wp:wrapSquare wrapText="bothSides"/>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
                    <a:srcRect/>
                    <a:stretch>
                      <a:fillRect/>
                    </a:stretch>
                  </pic:blipFill>
                  <pic:spPr bwMode="auto">
                    <a:xfrm>
                      <a:off x="0" y="0"/>
                      <a:ext cx="3308985" cy="2840355"/>
                    </a:xfrm>
                    <a:prstGeom prst="rect">
                      <a:avLst/>
                    </a:prstGeom>
                    <a:noFill/>
                  </pic:spPr>
                </pic:pic>
              </a:graphicData>
            </a:graphic>
          </wp:anchor>
        </w:drawing>
      </w:r>
      <w:r w:rsidR="00023F16">
        <w:t>Des</w:t>
      </w:r>
      <w:r w:rsidR="00023F16" w:rsidRPr="00023F16">
        <w:t>de finales del siglo XIX podemos hablar de la existencia de una economía mundial, pero en los últimos años la cantidad e intensidad de los intercambios</w:t>
      </w:r>
      <w:r w:rsidR="00023F16">
        <w:t xml:space="preserve"> </w:t>
      </w:r>
      <w:r w:rsidR="00023F16" w:rsidRPr="00023F16">
        <w:t>a nivel mundial ha aumentado vertiginosamente.</w:t>
      </w:r>
    </w:p>
    <w:p w:rsidR="00023F16" w:rsidRDefault="00023F16" w:rsidP="00023F16">
      <w:pPr>
        <w:autoSpaceDE w:val="0"/>
        <w:autoSpaceDN w:val="0"/>
        <w:adjustRightInd w:val="0"/>
        <w:spacing w:after="0" w:line="240" w:lineRule="auto"/>
        <w:jc w:val="both"/>
      </w:pPr>
    </w:p>
    <w:p w:rsidR="00023F16" w:rsidRPr="00023F16" w:rsidRDefault="00023F16" w:rsidP="00023F16">
      <w:pPr>
        <w:numPr>
          <w:ilvl w:val="0"/>
          <w:numId w:val="30"/>
        </w:numPr>
        <w:spacing w:after="0"/>
        <w:jc w:val="center"/>
        <w:rPr>
          <w:b/>
          <w:u w:val="single"/>
        </w:rPr>
      </w:pPr>
      <w:r w:rsidRPr="00023F16">
        <w:rPr>
          <w:b/>
          <w:u w:val="single"/>
        </w:rPr>
        <w:t>Mundialización y globalización</w:t>
      </w:r>
    </w:p>
    <w:p w:rsidR="00023F16" w:rsidRDefault="00023F16" w:rsidP="00023F16">
      <w:pPr>
        <w:autoSpaceDE w:val="0"/>
        <w:autoSpaceDN w:val="0"/>
        <w:adjustRightInd w:val="0"/>
        <w:spacing w:after="0" w:line="240" w:lineRule="auto"/>
        <w:jc w:val="both"/>
      </w:pPr>
      <w:r w:rsidRPr="00023F16">
        <w:t>La globalización es mucho más que la mundialización de la economía.</w:t>
      </w:r>
      <w:r>
        <w:t xml:space="preserve"> </w:t>
      </w:r>
      <w:r w:rsidRPr="00023F16">
        <w:t>El proceso ha desbordado la vertiente económica, adquiriendo implicaciones</w:t>
      </w:r>
      <w:r>
        <w:t xml:space="preserve"> </w:t>
      </w:r>
      <w:r w:rsidRPr="00023F16">
        <w:t>sociales, culturales y políticas.</w:t>
      </w:r>
    </w:p>
    <w:p w:rsidR="00023F16" w:rsidRPr="00023F16" w:rsidRDefault="00023F16" w:rsidP="00023F16">
      <w:pPr>
        <w:autoSpaceDE w:val="0"/>
        <w:autoSpaceDN w:val="0"/>
        <w:adjustRightInd w:val="0"/>
        <w:spacing w:after="0" w:line="240" w:lineRule="auto"/>
        <w:jc w:val="both"/>
      </w:pPr>
      <w:r w:rsidRPr="00023F16">
        <w:t>La explosión de internet no sólo tiene consecuencias en los costes de</w:t>
      </w:r>
      <w:r>
        <w:t xml:space="preserve"> </w:t>
      </w:r>
      <w:r w:rsidRPr="00023F16">
        <w:t>transportes y comunicaciones empresariales, transforma completamente</w:t>
      </w:r>
      <w:r>
        <w:t xml:space="preserve"> </w:t>
      </w:r>
      <w:r w:rsidRPr="00023F16">
        <w:t>el modo de relacionarnos.</w:t>
      </w:r>
    </w:p>
    <w:p w:rsidR="00023F16" w:rsidRDefault="00023F16" w:rsidP="00023F16">
      <w:pPr>
        <w:autoSpaceDE w:val="0"/>
        <w:autoSpaceDN w:val="0"/>
        <w:adjustRightInd w:val="0"/>
        <w:spacing w:after="0" w:line="240" w:lineRule="auto"/>
        <w:jc w:val="both"/>
      </w:pPr>
      <w:r w:rsidRPr="00023F16">
        <w:t>Lo valioso viene cada vez más encarnado en ideas y no en bienes</w:t>
      </w:r>
      <w:r>
        <w:t xml:space="preserve"> </w:t>
      </w:r>
      <w:r w:rsidRPr="00023F16">
        <w:t>tangibles. El conocimiento representa la inteligencia humana aplicada</w:t>
      </w:r>
      <w:r>
        <w:t xml:space="preserve"> </w:t>
      </w:r>
      <w:r w:rsidRPr="00023F16">
        <w:t>a la producción. Este factor humano, responsable de la innovación,</w:t>
      </w:r>
      <w:r>
        <w:t xml:space="preserve"> </w:t>
      </w:r>
      <w:r w:rsidRPr="00023F16">
        <w:t>también transforma el modo de relación y entretenimiento.</w:t>
      </w:r>
    </w:p>
    <w:p w:rsidR="00023F16" w:rsidRPr="0053444E" w:rsidRDefault="00023F16" w:rsidP="00023F16">
      <w:pPr>
        <w:autoSpaceDE w:val="0"/>
        <w:autoSpaceDN w:val="0"/>
        <w:adjustRightInd w:val="0"/>
        <w:spacing w:after="0" w:line="240" w:lineRule="auto"/>
        <w:jc w:val="both"/>
        <w:rPr>
          <w:sz w:val="16"/>
        </w:rPr>
      </w:pPr>
    </w:p>
    <w:p w:rsidR="00023F16" w:rsidRPr="00023F16" w:rsidRDefault="00023F16" w:rsidP="00023F16">
      <w:pPr>
        <w:spacing w:after="0"/>
        <w:jc w:val="both"/>
        <w:rPr>
          <w:b/>
        </w:rPr>
      </w:pPr>
      <w:r w:rsidRPr="00023F16">
        <w:rPr>
          <w:b/>
        </w:rPr>
        <w:t>Consecuencias de la globalización</w:t>
      </w:r>
    </w:p>
    <w:p w:rsidR="00023F16" w:rsidRPr="00023F16" w:rsidRDefault="0053444E" w:rsidP="00023F16">
      <w:pPr>
        <w:autoSpaceDE w:val="0"/>
        <w:autoSpaceDN w:val="0"/>
        <w:adjustRightInd w:val="0"/>
        <w:spacing w:after="0" w:line="240" w:lineRule="auto"/>
        <w:jc w:val="both"/>
      </w:pPr>
      <w:r>
        <w:t>- El tiempo se acelera y la distancia</w:t>
      </w:r>
      <w:r w:rsidR="00023F16" w:rsidRPr="00023F16">
        <w:t xml:space="preserve"> muere. Muchos intermediarios se vuelven innecesarios.</w:t>
      </w:r>
    </w:p>
    <w:p w:rsidR="00023F16" w:rsidRPr="00023F16" w:rsidRDefault="00023F16" w:rsidP="00023F16">
      <w:pPr>
        <w:autoSpaceDE w:val="0"/>
        <w:autoSpaceDN w:val="0"/>
        <w:adjustRightInd w:val="0"/>
        <w:spacing w:after="0" w:line="240" w:lineRule="auto"/>
        <w:jc w:val="both"/>
      </w:pPr>
      <w:r w:rsidRPr="00023F16">
        <w:t>- Las estructuras empresariales se transforman de pirámides a redes.</w:t>
      </w:r>
    </w:p>
    <w:p w:rsidR="00023F16" w:rsidRPr="00023F16" w:rsidRDefault="00023F16" w:rsidP="00023F16">
      <w:pPr>
        <w:autoSpaceDE w:val="0"/>
        <w:autoSpaceDN w:val="0"/>
        <w:adjustRightInd w:val="0"/>
        <w:spacing w:after="0" w:line="240" w:lineRule="auto"/>
        <w:jc w:val="both"/>
      </w:pPr>
      <w:r w:rsidRPr="00023F16">
        <w:t>- Aumenta la volatilidad de los mercados financieros.</w:t>
      </w:r>
    </w:p>
    <w:p w:rsidR="00023F16" w:rsidRDefault="00023F16" w:rsidP="00023F16">
      <w:pPr>
        <w:autoSpaceDE w:val="0"/>
        <w:autoSpaceDN w:val="0"/>
        <w:adjustRightInd w:val="0"/>
        <w:spacing w:after="0" w:line="240" w:lineRule="auto"/>
        <w:jc w:val="both"/>
      </w:pPr>
      <w:r w:rsidRPr="00023F16">
        <w:t>- Mejora la información y el conocimiento.</w:t>
      </w:r>
    </w:p>
    <w:p w:rsidR="0053444E" w:rsidRDefault="0053444E" w:rsidP="00023F16">
      <w:pPr>
        <w:autoSpaceDE w:val="0"/>
        <w:autoSpaceDN w:val="0"/>
        <w:adjustRightInd w:val="0"/>
        <w:spacing w:after="0" w:line="240" w:lineRule="auto"/>
        <w:jc w:val="both"/>
      </w:pPr>
    </w:p>
    <w:p w:rsidR="0053444E" w:rsidRDefault="0053444E" w:rsidP="00023F16">
      <w:pPr>
        <w:autoSpaceDE w:val="0"/>
        <w:autoSpaceDN w:val="0"/>
        <w:adjustRightInd w:val="0"/>
        <w:spacing w:after="0" w:line="240" w:lineRule="auto"/>
        <w:jc w:val="both"/>
      </w:pPr>
    </w:p>
    <w:p w:rsidR="0053444E" w:rsidRDefault="0053444E" w:rsidP="00023F16">
      <w:pPr>
        <w:autoSpaceDE w:val="0"/>
        <w:autoSpaceDN w:val="0"/>
        <w:adjustRightInd w:val="0"/>
        <w:spacing w:after="0" w:line="240" w:lineRule="auto"/>
        <w:jc w:val="both"/>
      </w:pPr>
    </w:p>
    <w:p w:rsidR="00023F16" w:rsidRPr="00023F16" w:rsidRDefault="003C1C04" w:rsidP="00023F16">
      <w:pPr>
        <w:autoSpaceDE w:val="0"/>
        <w:autoSpaceDN w:val="0"/>
        <w:adjustRightInd w:val="0"/>
        <w:spacing w:after="0" w:line="240" w:lineRule="auto"/>
        <w:jc w:val="both"/>
      </w:pPr>
      <w:r>
        <w:rPr>
          <w:noProof/>
        </w:rPr>
        <w:pict>
          <v:rect id="_x0000_s1556" style="position:absolute;left:0;text-align:left;margin-left:14.95pt;margin-top:7.7pt;width:485pt;height:60.2pt;z-index:-251542016" fillcolor="white [3201]" strokecolor="#c2d69b [1942]" strokeweight="1pt">
            <v:fill color2="#d6e3bc [1302]" focusposition="1" focussize="" focus="100%" type="gradient"/>
            <v:shadow on="t" type="perspective" color="#4e6128 [1606]" opacity=".5" offset="1pt" offset2="-3pt"/>
          </v:rect>
        </w:pict>
      </w:r>
    </w:p>
    <w:p w:rsidR="00023F16" w:rsidRPr="00023F16" w:rsidRDefault="00023F16" w:rsidP="00023F16">
      <w:pPr>
        <w:autoSpaceDE w:val="0"/>
        <w:autoSpaceDN w:val="0"/>
        <w:adjustRightInd w:val="0"/>
        <w:spacing w:after="0" w:line="240" w:lineRule="auto"/>
        <w:jc w:val="center"/>
        <w:rPr>
          <w:rFonts w:ascii="Arial-Black" w:hAnsi="Arial-Black" w:cs="Arial-Black"/>
          <w:i/>
          <w:sz w:val="24"/>
          <w:szCs w:val="24"/>
          <w:u w:val="single"/>
        </w:rPr>
      </w:pPr>
      <w:r w:rsidRPr="00023F16">
        <w:rPr>
          <w:rFonts w:ascii="Arial-Black" w:hAnsi="Arial-Black" w:cs="Arial-Black"/>
          <w:i/>
          <w:sz w:val="24"/>
          <w:szCs w:val="24"/>
          <w:u w:val="single"/>
        </w:rPr>
        <w:t>Singapur: la isla del conocimiento</w:t>
      </w:r>
    </w:p>
    <w:p w:rsidR="00023F16" w:rsidRDefault="00023F16" w:rsidP="00023F16">
      <w:pPr>
        <w:autoSpaceDE w:val="0"/>
        <w:autoSpaceDN w:val="0"/>
        <w:adjustRightInd w:val="0"/>
        <w:spacing w:after="0" w:line="240" w:lineRule="auto"/>
        <w:jc w:val="center"/>
      </w:pPr>
      <w:r w:rsidRPr="00023F16">
        <w:t>Singapur es una pequeña ciudad-estado.</w:t>
      </w:r>
      <w:r>
        <w:t xml:space="preserve"> </w:t>
      </w:r>
      <w:r w:rsidRPr="00023F16">
        <w:t>A pesar de sus escasos</w:t>
      </w:r>
      <w:r>
        <w:t xml:space="preserve"> </w:t>
      </w:r>
      <w:r w:rsidRPr="00023F16">
        <w:t>recursos naturales, lidera ra</w:t>
      </w:r>
      <w:r>
        <w:t xml:space="preserve">nkings de </w:t>
      </w:r>
      <w:r w:rsidRPr="00023F16">
        <w:t>competitividad. Su renta per</w:t>
      </w:r>
      <w:r>
        <w:t xml:space="preserve"> cá</w:t>
      </w:r>
      <w:r w:rsidRPr="00023F16">
        <w:t>pita es de las más elevadas del mundo.</w:t>
      </w:r>
    </w:p>
    <w:p w:rsidR="00AB3260" w:rsidRDefault="00023F16" w:rsidP="00023F16">
      <w:pPr>
        <w:autoSpaceDE w:val="0"/>
        <w:autoSpaceDN w:val="0"/>
        <w:adjustRightInd w:val="0"/>
        <w:spacing w:after="0" w:line="240" w:lineRule="auto"/>
        <w:jc w:val="center"/>
        <w:rPr>
          <w:b/>
        </w:rPr>
      </w:pPr>
      <w:r w:rsidRPr="00023F16">
        <w:rPr>
          <w:b/>
        </w:rPr>
        <w:t>Su secreto: volcarse de pleno en la educación y el conocimiento.</w:t>
      </w:r>
    </w:p>
    <w:p w:rsidR="00023F16" w:rsidRDefault="00023F16" w:rsidP="00023F16">
      <w:pPr>
        <w:autoSpaceDE w:val="0"/>
        <w:autoSpaceDN w:val="0"/>
        <w:adjustRightInd w:val="0"/>
        <w:spacing w:after="0" w:line="240" w:lineRule="auto"/>
        <w:jc w:val="center"/>
        <w:rPr>
          <w:b/>
        </w:rPr>
      </w:pPr>
    </w:p>
    <w:p w:rsidR="00023F16" w:rsidRPr="00023F16" w:rsidRDefault="00023F16" w:rsidP="00023F16">
      <w:pPr>
        <w:autoSpaceDE w:val="0"/>
        <w:autoSpaceDN w:val="0"/>
        <w:adjustRightInd w:val="0"/>
        <w:spacing w:after="0" w:line="240" w:lineRule="auto"/>
        <w:jc w:val="center"/>
        <w:rPr>
          <w:b/>
        </w:rPr>
      </w:pPr>
    </w:p>
    <w:p w:rsidR="00AB3260" w:rsidRDefault="00AB3260" w:rsidP="00483B5F">
      <w:pPr>
        <w:spacing w:after="0" w:line="240" w:lineRule="auto"/>
        <w:jc w:val="both"/>
        <w:rPr>
          <w:rFonts w:cs="Calibri"/>
        </w:rPr>
      </w:pPr>
    </w:p>
    <w:p w:rsidR="006E55F5" w:rsidRPr="004A4C7A" w:rsidRDefault="00123F06" w:rsidP="00123F06">
      <w:pPr>
        <w:pStyle w:val="Prrafodelista"/>
        <w:numPr>
          <w:ilvl w:val="0"/>
          <w:numId w:val="2"/>
        </w:numPr>
        <w:spacing w:line="240" w:lineRule="auto"/>
        <w:jc w:val="both"/>
        <w:rPr>
          <w:b/>
          <w:color w:val="FFFFFF"/>
          <w:highlight w:val="red"/>
        </w:rPr>
      </w:pPr>
      <w:r>
        <w:rPr>
          <w:b/>
          <w:color w:val="FFFFFF"/>
          <w:highlight w:val="red"/>
        </w:rPr>
        <w:t xml:space="preserve">El </w:t>
      </w:r>
      <w:r w:rsidR="00AB3260">
        <w:rPr>
          <w:b/>
          <w:color w:val="FFFFFF"/>
          <w:highlight w:val="red"/>
        </w:rPr>
        <w:t>comercio internacional</w:t>
      </w:r>
    </w:p>
    <w:p w:rsidR="00AB3260" w:rsidRPr="00AB3260" w:rsidRDefault="00AB3260" w:rsidP="00AB3260">
      <w:pPr>
        <w:spacing w:after="0"/>
        <w:jc w:val="both"/>
      </w:pPr>
      <w:r w:rsidRPr="00AB3260">
        <w:t>El comercio internacional es el intercambio de bienes y servicios entre países diferentes. Aunque desde los fenicios los distintos pueblos han realizado</w:t>
      </w:r>
      <w:r>
        <w:t xml:space="preserve"> </w:t>
      </w:r>
      <w:r w:rsidRPr="00AB3260">
        <w:t>intercambios comerciales, ha sido a partir de la segunda mitad del siglo XX cuando se ha producido un crecimiento sin precedentes.</w:t>
      </w:r>
    </w:p>
    <w:p w:rsidR="00123F06" w:rsidRDefault="00AB3260" w:rsidP="00AB3260">
      <w:pPr>
        <w:spacing w:after="0"/>
        <w:jc w:val="both"/>
      </w:pPr>
      <w:r w:rsidRPr="00AB3260">
        <w:t xml:space="preserve"> Los motivos de esta expansión comercial son: las ganancias del comercio, el deseo de estrechar relaciones internacionales, el auge de las empresas</w:t>
      </w:r>
      <w:r>
        <w:t xml:space="preserve"> </w:t>
      </w:r>
      <w:r w:rsidRPr="00AB3260">
        <w:t>multinacionales, la revolución del transporte y las comunicaciones.</w:t>
      </w:r>
    </w:p>
    <w:p w:rsidR="00AB3260" w:rsidRDefault="00AB3260" w:rsidP="00AB3260">
      <w:pPr>
        <w:spacing w:after="0"/>
        <w:jc w:val="both"/>
      </w:pPr>
    </w:p>
    <w:p w:rsidR="00AB3260" w:rsidRPr="00AB3260" w:rsidRDefault="001A41B7" w:rsidP="00AB3260">
      <w:pPr>
        <w:spacing w:after="0"/>
        <w:jc w:val="both"/>
        <w:rPr>
          <w:b/>
        </w:rPr>
      </w:pPr>
      <w:r>
        <w:rPr>
          <w:b/>
          <w:noProof/>
        </w:rPr>
        <w:drawing>
          <wp:anchor distT="0" distB="0" distL="114300" distR="114300" simplePos="0" relativeHeight="251777536" behindDoc="0" locked="0" layoutInCell="1" allowOverlap="1">
            <wp:simplePos x="0" y="0"/>
            <wp:positionH relativeFrom="column">
              <wp:posOffset>-338455</wp:posOffset>
            </wp:positionH>
            <wp:positionV relativeFrom="paragraph">
              <wp:posOffset>26035</wp:posOffset>
            </wp:positionV>
            <wp:extent cx="3387725" cy="1849120"/>
            <wp:effectExtent l="19050" t="0" r="3175" b="0"/>
            <wp:wrapSquare wrapText="bothSides"/>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
                    <a:srcRect/>
                    <a:stretch>
                      <a:fillRect/>
                    </a:stretch>
                  </pic:blipFill>
                  <pic:spPr bwMode="auto">
                    <a:xfrm>
                      <a:off x="0" y="0"/>
                      <a:ext cx="3387725" cy="1849120"/>
                    </a:xfrm>
                    <a:prstGeom prst="rect">
                      <a:avLst/>
                    </a:prstGeom>
                    <a:noFill/>
                  </pic:spPr>
                </pic:pic>
              </a:graphicData>
            </a:graphic>
          </wp:anchor>
        </w:drawing>
      </w:r>
      <w:r w:rsidR="00AB3260" w:rsidRPr="00AB3260">
        <w:rPr>
          <w:b/>
        </w:rPr>
        <w:t>Las ganancias del comercio</w:t>
      </w:r>
    </w:p>
    <w:p w:rsidR="00AB3260" w:rsidRPr="00AB3260" w:rsidRDefault="00AB3260" w:rsidP="00AB3260">
      <w:pPr>
        <w:spacing w:after="0"/>
        <w:jc w:val="both"/>
      </w:pPr>
      <w:r w:rsidRPr="00AB3260">
        <w:t>La división del trabajo, la especialización y el intercambio propician un aumento de la producción y el consumo.</w:t>
      </w:r>
    </w:p>
    <w:p w:rsidR="00AB3260" w:rsidRPr="00AB3260" w:rsidRDefault="00AB3260" w:rsidP="00AB3260">
      <w:pPr>
        <w:spacing w:after="0"/>
        <w:jc w:val="both"/>
      </w:pPr>
      <w:r w:rsidRPr="00AB3260">
        <w:t>A través del comercio internacional los mercados se expanden todavía más, por lo que a escala global se traduce en un aumento del bienestar y la riqueza.</w:t>
      </w:r>
    </w:p>
    <w:p w:rsidR="00AB3260" w:rsidRDefault="00AB3260" w:rsidP="00AB3260">
      <w:pPr>
        <w:spacing w:after="0"/>
        <w:jc w:val="both"/>
      </w:pPr>
      <w:r w:rsidRPr="00AB3260">
        <w:t>El aumento de la competencia también origina la búsqueda continua de la eficiencia por las empresas mediante la adopción de las mejores técnicas disponibles</w:t>
      </w:r>
      <w:r>
        <w:t>.</w:t>
      </w:r>
    </w:p>
    <w:p w:rsidR="00AB3260" w:rsidRPr="00AB3260" w:rsidRDefault="00AB3260" w:rsidP="00AB3260">
      <w:pPr>
        <w:spacing w:after="0"/>
        <w:jc w:val="both"/>
        <w:rPr>
          <w:b/>
        </w:rPr>
      </w:pPr>
    </w:p>
    <w:p w:rsidR="00AB3260" w:rsidRPr="00AB3260" w:rsidRDefault="00AB3260" w:rsidP="00AB3260">
      <w:pPr>
        <w:spacing w:after="0"/>
        <w:jc w:val="both"/>
        <w:rPr>
          <w:b/>
        </w:rPr>
      </w:pPr>
      <w:r w:rsidRPr="00AB3260">
        <w:rPr>
          <w:b/>
        </w:rPr>
        <w:t>La revolución del transporte y las comunicaciones</w:t>
      </w:r>
    </w:p>
    <w:p w:rsidR="00AB3260" w:rsidRPr="00AB3260" w:rsidRDefault="00AB3260" w:rsidP="00AB3260">
      <w:pPr>
        <w:autoSpaceDE w:val="0"/>
        <w:autoSpaceDN w:val="0"/>
        <w:adjustRightInd w:val="0"/>
        <w:spacing w:after="0" w:line="240" w:lineRule="auto"/>
        <w:jc w:val="both"/>
      </w:pPr>
      <w:r w:rsidRPr="00AB3260">
        <w:t>Desde mediados del siglo XX el desarrollo del transporte cogió</w:t>
      </w:r>
      <w:r>
        <w:t xml:space="preserve"> </w:t>
      </w:r>
      <w:r w:rsidRPr="00AB3260">
        <w:t>gran velocidad con la aparición de los reactores, de los grandes</w:t>
      </w:r>
      <w:r>
        <w:t xml:space="preserve"> </w:t>
      </w:r>
      <w:r w:rsidRPr="00AB3260">
        <w:t>buques de carga y los contenedores: lo que antes eran grandes y</w:t>
      </w:r>
      <w:r>
        <w:t xml:space="preserve"> </w:t>
      </w:r>
      <w:r w:rsidRPr="00AB3260">
        <w:t>caras distancias se convirtieron en pequeñas y asumibles.</w:t>
      </w:r>
    </w:p>
    <w:p w:rsidR="00AB3260" w:rsidRDefault="00AB3260" w:rsidP="00AB3260">
      <w:pPr>
        <w:autoSpaceDE w:val="0"/>
        <w:autoSpaceDN w:val="0"/>
        <w:adjustRightInd w:val="0"/>
        <w:spacing w:after="0" w:line="240" w:lineRule="auto"/>
        <w:jc w:val="both"/>
      </w:pPr>
      <w:r w:rsidRPr="00AB3260">
        <w:t>El telégrafo, el cable oceánico, los satélites, la fibra óptica e Internet</w:t>
      </w:r>
      <w:r>
        <w:t xml:space="preserve"> </w:t>
      </w:r>
      <w:r w:rsidRPr="00AB3260">
        <w:t>tamb</w:t>
      </w:r>
      <w:r>
        <w:t>ién revolucionaron la actividad p</w:t>
      </w:r>
      <w:r w:rsidRPr="00AB3260">
        <w:t>roductiva, comercial y</w:t>
      </w:r>
      <w:r>
        <w:t xml:space="preserve"> </w:t>
      </w:r>
      <w:r w:rsidRPr="00AB3260">
        <w:t>humana en el último medio siglo, eliminando completamente las</w:t>
      </w:r>
      <w:r>
        <w:t xml:space="preserve"> </w:t>
      </w:r>
      <w:r w:rsidRPr="00AB3260">
        <w:t>distancias en la comunicación.</w:t>
      </w:r>
    </w:p>
    <w:p w:rsidR="00AB3260" w:rsidRDefault="00AB3260" w:rsidP="00AB3260">
      <w:pPr>
        <w:spacing w:after="0"/>
        <w:jc w:val="both"/>
      </w:pPr>
    </w:p>
    <w:p w:rsidR="00AB3260" w:rsidRPr="00023F16" w:rsidRDefault="00023F16" w:rsidP="00023F16">
      <w:pPr>
        <w:numPr>
          <w:ilvl w:val="0"/>
          <w:numId w:val="30"/>
        </w:numPr>
        <w:jc w:val="center"/>
        <w:rPr>
          <w:b/>
          <w:u w:val="single"/>
        </w:rPr>
      </w:pPr>
      <w:r w:rsidRPr="00023F16">
        <w:rPr>
          <w:b/>
          <w:u w:val="single"/>
        </w:rPr>
        <w:t>El deseo de estrechar relaciones internacionales...</w:t>
      </w:r>
    </w:p>
    <w:p w:rsidR="00023F16" w:rsidRPr="00CA1D2E" w:rsidRDefault="00023F16" w:rsidP="00023F16">
      <w:pPr>
        <w:jc w:val="both"/>
        <w:rPr>
          <w:rFonts w:asciiTheme="minorHAnsi" w:hAnsiTheme="minorHAnsi" w:cs="Arial"/>
          <w:noProof/>
          <w:color w:val="141413"/>
        </w:rPr>
      </w:pPr>
      <w:r w:rsidRPr="00CA1D2E">
        <w:rPr>
          <w:rFonts w:asciiTheme="minorHAnsi" w:hAnsiTheme="minorHAnsi" w:cs="Arial"/>
          <w:noProof/>
          <w:color w:val="141413"/>
        </w:rPr>
        <w:t>A pesar de que desde Adam Smith eran bien conocidas las ventajas de la división del trabajo, el intercambio y la cooperación, hicieron falta dos guerras mundiales en menos de 50 años para concienciar al mundo de la necesidad de establecer unas reglas de juego de cooperación internacional.</w:t>
      </w:r>
    </w:p>
    <w:p w:rsidR="00023F16" w:rsidRDefault="00023F16" w:rsidP="00023F16">
      <w:pPr>
        <w:jc w:val="both"/>
        <w:rPr>
          <w:rFonts w:asciiTheme="minorHAnsi" w:hAnsiTheme="minorHAnsi" w:cs="Arial"/>
          <w:noProof/>
          <w:color w:val="141413"/>
        </w:rPr>
      </w:pPr>
      <w:r w:rsidRPr="00CA1D2E">
        <w:rPr>
          <w:rFonts w:asciiTheme="minorHAnsi" w:hAnsiTheme="minorHAnsi" w:cs="Arial"/>
          <w:noProof/>
          <w:color w:val="141413"/>
        </w:rPr>
        <w:t>El proteccionismo, las devaluaciones competitivas de moneda y el control de capitales fueron algunos de los factores presentes en el periodo de entreguerras que llevaron al mundo a otra guerra mundial.</w:t>
      </w:r>
    </w:p>
    <w:p w:rsidR="00023F16" w:rsidRPr="00CA1D2E" w:rsidRDefault="00023F16" w:rsidP="00023F16">
      <w:pPr>
        <w:jc w:val="both"/>
        <w:rPr>
          <w:rFonts w:asciiTheme="minorHAnsi" w:hAnsiTheme="minorHAnsi" w:cs="Arial"/>
          <w:noProof/>
          <w:color w:val="141413"/>
        </w:rPr>
      </w:pPr>
      <w:r w:rsidRPr="00CA1D2E">
        <w:rPr>
          <w:rFonts w:asciiTheme="minorHAnsi" w:hAnsiTheme="minorHAnsi" w:cs="Arial"/>
          <w:noProof/>
          <w:color w:val="141413"/>
        </w:rPr>
        <w:t xml:space="preserve">El gran deseo de evitar más conflictos aumentó la conciencia mundial de la necesidad de cooperar económicamente. En 1944 en EEUU se desarrolló una convención de la ONU (aún no formalmente constituida) en la que se establecieron los </w:t>
      </w:r>
      <w:r w:rsidRPr="00CA1D2E">
        <w:rPr>
          <w:rFonts w:asciiTheme="minorHAnsi" w:hAnsiTheme="minorHAnsi" w:cs="Arial"/>
          <w:b/>
          <w:noProof/>
          <w:color w:val="141413"/>
        </w:rPr>
        <w:t>Acuerdos de Bretton Woods</w:t>
      </w:r>
      <w:r w:rsidRPr="00CA1D2E">
        <w:rPr>
          <w:rFonts w:asciiTheme="minorHAnsi" w:hAnsiTheme="minorHAnsi" w:cs="Arial"/>
          <w:noProof/>
          <w:color w:val="141413"/>
        </w:rPr>
        <w:t xml:space="preserve">, en los que se fijaron las reglas de juego para las relaciones comerciales y financieras entre los países más industrializados del mundo. Se decidió la creación del </w:t>
      </w:r>
      <w:r w:rsidRPr="00CA1D2E">
        <w:rPr>
          <w:rFonts w:asciiTheme="minorHAnsi" w:hAnsiTheme="minorHAnsi" w:cs="Arial"/>
          <w:b/>
          <w:noProof/>
          <w:color w:val="141413"/>
        </w:rPr>
        <w:lastRenderedPageBreak/>
        <w:t>Banco Mundial</w:t>
      </w:r>
      <w:r w:rsidRPr="00CA1D2E">
        <w:rPr>
          <w:rFonts w:asciiTheme="minorHAnsi" w:hAnsiTheme="minorHAnsi" w:cs="Arial"/>
          <w:noProof/>
          <w:color w:val="141413"/>
        </w:rPr>
        <w:t xml:space="preserve"> (para ayudar al desarrollo), del </w:t>
      </w:r>
      <w:r w:rsidRPr="00CA1D2E">
        <w:rPr>
          <w:rFonts w:asciiTheme="minorHAnsi" w:hAnsiTheme="minorHAnsi" w:cs="Arial"/>
          <w:b/>
          <w:noProof/>
          <w:color w:val="141413"/>
        </w:rPr>
        <w:t>Fondo Monetario Internacional</w:t>
      </w:r>
      <w:r w:rsidRPr="00CA1D2E">
        <w:rPr>
          <w:rFonts w:asciiTheme="minorHAnsi" w:hAnsiTheme="minorHAnsi" w:cs="Arial"/>
          <w:noProof/>
          <w:color w:val="141413"/>
        </w:rPr>
        <w:t xml:space="preserve"> (para cooperar monetaria y financieramente) y se proclamó el uso del dólar como moneda internacional.</w:t>
      </w:r>
    </w:p>
    <w:p w:rsidR="00023F16" w:rsidRPr="00CA1D2E" w:rsidRDefault="001A41B7" w:rsidP="00023F16">
      <w:pPr>
        <w:jc w:val="both"/>
        <w:rPr>
          <w:rFonts w:asciiTheme="minorHAnsi" w:hAnsiTheme="minorHAnsi" w:cs="Arial"/>
          <w:noProof/>
          <w:color w:val="141413"/>
        </w:rPr>
      </w:pPr>
      <w:r>
        <w:rPr>
          <w:rFonts w:asciiTheme="minorHAnsi" w:hAnsiTheme="minorHAnsi"/>
          <w:noProof/>
        </w:rPr>
        <w:drawing>
          <wp:anchor distT="0" distB="0" distL="114300" distR="114300" simplePos="0" relativeHeight="251775488" behindDoc="0" locked="0" layoutInCell="1" allowOverlap="1">
            <wp:simplePos x="0" y="0"/>
            <wp:positionH relativeFrom="column">
              <wp:posOffset>-241935</wp:posOffset>
            </wp:positionH>
            <wp:positionV relativeFrom="paragraph">
              <wp:posOffset>116840</wp:posOffset>
            </wp:positionV>
            <wp:extent cx="2617470" cy="2232025"/>
            <wp:effectExtent l="19050" t="0" r="0" b="0"/>
            <wp:wrapSquare wrapText="bothSides"/>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
                    <a:srcRect/>
                    <a:stretch>
                      <a:fillRect/>
                    </a:stretch>
                  </pic:blipFill>
                  <pic:spPr bwMode="auto">
                    <a:xfrm>
                      <a:off x="0" y="0"/>
                      <a:ext cx="2617470" cy="2232025"/>
                    </a:xfrm>
                    <a:prstGeom prst="rect">
                      <a:avLst/>
                    </a:prstGeom>
                    <a:noFill/>
                  </pic:spPr>
                </pic:pic>
              </a:graphicData>
            </a:graphic>
          </wp:anchor>
        </w:drawing>
      </w:r>
      <w:r w:rsidR="003C1C04">
        <w:rPr>
          <w:rFonts w:asciiTheme="minorHAnsi" w:hAnsiTheme="minorHAnsi" w:cs="Arial"/>
          <w:noProof/>
          <w:color w:val="141413"/>
        </w:rPr>
        <w:pict>
          <v:rect id="_x0000_s1561" style="position:absolute;left:0;text-align:left;margin-left:-6.5pt;margin-top:49.1pt;width:338.5pt;height:68.75pt;z-index:-251537920;mso-position-horizontal-relative:text;mso-position-vertical-relative:text" fillcolor="#fabf8f [1945]" strokecolor="#fabf8f [1945]" strokeweight="1pt">
            <v:fill color2="#fde9d9 [665]" angle="-45" focus="-50%" type="gradient"/>
            <v:shadow on="t" type="perspective" color="#974706 [1609]" opacity=".5" offset="1pt" offset2="-3pt"/>
          </v:rect>
        </w:pict>
      </w:r>
      <w:r w:rsidR="00023F16" w:rsidRPr="00CA1D2E">
        <w:rPr>
          <w:rFonts w:asciiTheme="minorHAnsi" w:hAnsiTheme="minorHAnsi" w:cs="Arial"/>
          <w:noProof/>
          <w:color w:val="141413"/>
        </w:rPr>
        <w:t xml:space="preserve">En 1947 bajo estos mismos principios nacería el </w:t>
      </w:r>
      <w:r w:rsidR="00023F16" w:rsidRPr="00CA1D2E">
        <w:rPr>
          <w:rFonts w:asciiTheme="minorHAnsi" w:hAnsiTheme="minorHAnsi" w:cs="Arial"/>
          <w:b/>
          <w:noProof/>
          <w:color w:val="141413"/>
        </w:rPr>
        <w:t>GATT</w:t>
      </w:r>
      <w:r w:rsidR="00023F16" w:rsidRPr="00CA1D2E">
        <w:rPr>
          <w:rFonts w:asciiTheme="minorHAnsi" w:hAnsiTheme="minorHAnsi" w:cs="Arial"/>
          <w:noProof/>
          <w:color w:val="141413"/>
        </w:rPr>
        <w:t xml:space="preserve"> (Acuerdo General de Aranceles) que se transformaría en 1995 en la actual </w:t>
      </w:r>
      <w:r w:rsidR="00023F16" w:rsidRPr="00CA1D2E">
        <w:rPr>
          <w:rFonts w:asciiTheme="minorHAnsi" w:hAnsiTheme="minorHAnsi" w:cs="Arial"/>
          <w:b/>
          <w:noProof/>
          <w:color w:val="141413"/>
        </w:rPr>
        <w:t>Organización Mundial de Comercio</w:t>
      </w:r>
      <w:r w:rsidR="00023F16" w:rsidRPr="00CA1D2E">
        <w:rPr>
          <w:rFonts w:asciiTheme="minorHAnsi" w:hAnsiTheme="minorHAnsi" w:cs="Arial"/>
          <w:noProof/>
          <w:color w:val="141413"/>
        </w:rPr>
        <w:t xml:space="preserve"> (OMC).</w:t>
      </w:r>
    </w:p>
    <w:p w:rsidR="00023F16" w:rsidRPr="00CA1D2E" w:rsidRDefault="00023F16" w:rsidP="00023F16">
      <w:pPr>
        <w:jc w:val="both"/>
        <w:rPr>
          <w:rFonts w:asciiTheme="minorHAnsi" w:hAnsiTheme="minorHAnsi" w:cs="Arial"/>
          <w:noProof/>
          <w:color w:val="141413"/>
        </w:rPr>
      </w:pPr>
      <w:r w:rsidRPr="00CA1D2E">
        <w:rPr>
          <w:rFonts w:asciiTheme="minorHAnsi" w:hAnsiTheme="minorHAnsi" w:cs="Arial"/>
          <w:noProof/>
          <w:color w:val="141413"/>
        </w:rPr>
        <w:t>El objetivo de este amplio esfuerzo era impulsar el crecimiento económico mundial, el intercambio comercial entre naciones y la estabilidad económica a nivel internacional, diseñando un sistema económico internacional.</w:t>
      </w:r>
    </w:p>
    <w:p w:rsidR="00023F16" w:rsidRDefault="00023F16" w:rsidP="00023F16">
      <w:pPr>
        <w:jc w:val="both"/>
        <w:rPr>
          <w:rFonts w:ascii="Arial" w:hAnsi="Arial" w:cs="Arial"/>
          <w:noProof/>
          <w:color w:val="141413"/>
        </w:rPr>
      </w:pPr>
    </w:p>
    <w:p w:rsidR="00023F16" w:rsidRDefault="00023F16" w:rsidP="00023F16">
      <w:pPr>
        <w:jc w:val="both"/>
        <w:rPr>
          <w:rFonts w:ascii="Arial" w:hAnsi="Arial" w:cs="Arial"/>
          <w:noProof/>
          <w:color w:val="141413"/>
        </w:rPr>
      </w:pPr>
    </w:p>
    <w:p w:rsidR="00023F16" w:rsidRDefault="00023F16" w:rsidP="00023F16">
      <w:pPr>
        <w:jc w:val="both"/>
        <w:rPr>
          <w:rFonts w:ascii="Arial" w:hAnsi="Arial" w:cs="Arial"/>
          <w:noProof/>
          <w:color w:val="141413"/>
        </w:rPr>
      </w:pPr>
    </w:p>
    <w:p w:rsidR="0053444E" w:rsidRDefault="0053444E" w:rsidP="00CA1D2E">
      <w:pPr>
        <w:spacing w:after="0"/>
        <w:jc w:val="both"/>
        <w:rPr>
          <w:b/>
        </w:rPr>
      </w:pPr>
    </w:p>
    <w:p w:rsidR="00023F16" w:rsidRPr="00CA1D2E" w:rsidRDefault="00CA1D2E" w:rsidP="00CA1D2E">
      <w:pPr>
        <w:spacing w:after="0"/>
        <w:jc w:val="both"/>
        <w:rPr>
          <w:b/>
        </w:rPr>
      </w:pPr>
      <w:r w:rsidRPr="00CA1D2E">
        <w:rPr>
          <w:b/>
        </w:rPr>
        <w:t>Ventajas del comercio internacional</w:t>
      </w:r>
    </w:p>
    <w:p w:rsidR="00CA1D2E" w:rsidRPr="00CA1D2E" w:rsidRDefault="00CA1D2E" w:rsidP="00CA1D2E">
      <w:pPr>
        <w:autoSpaceDE w:val="0"/>
        <w:autoSpaceDN w:val="0"/>
        <w:adjustRightInd w:val="0"/>
        <w:spacing w:line="240" w:lineRule="auto"/>
        <w:jc w:val="both"/>
        <w:rPr>
          <w:rFonts w:asciiTheme="minorHAnsi" w:hAnsiTheme="minorHAnsi"/>
        </w:rPr>
      </w:pPr>
      <w:r w:rsidRPr="00CA1D2E">
        <w:rPr>
          <w:rFonts w:asciiTheme="minorHAnsi" w:hAnsiTheme="minorHAnsi"/>
        </w:rPr>
        <w:t>Aunque el comercio ha sido el motor mundial de la prosperidad desde la segunda guerra mundial y ha sacado de la pobreza a centenares de millones de personas, continuamente surgen argumentos para establecer barreras que lo reduzcan.</w:t>
      </w:r>
    </w:p>
    <w:p w:rsidR="00CA1D2E" w:rsidRPr="00CA1D2E" w:rsidRDefault="00CA1D2E" w:rsidP="00CA1D2E">
      <w:pPr>
        <w:autoSpaceDE w:val="0"/>
        <w:autoSpaceDN w:val="0"/>
        <w:adjustRightInd w:val="0"/>
        <w:spacing w:line="240" w:lineRule="auto"/>
        <w:jc w:val="both"/>
        <w:rPr>
          <w:rFonts w:asciiTheme="minorHAnsi" w:hAnsiTheme="minorHAnsi"/>
        </w:rPr>
      </w:pPr>
      <w:r w:rsidRPr="00CA1D2E">
        <w:rPr>
          <w:rFonts w:asciiTheme="minorHAnsi" w:hAnsiTheme="minorHAnsi"/>
        </w:rPr>
        <w:t xml:space="preserve">Los países se benefician especializándose en la producción de bienes y servicios que pueden </w:t>
      </w:r>
      <w:r w:rsidRPr="00CA1D2E">
        <w:rPr>
          <w:rFonts w:asciiTheme="minorHAnsi" w:hAnsiTheme="minorHAnsi"/>
          <w:b/>
        </w:rPr>
        <w:t>producir con mayor eficiencia</w:t>
      </w:r>
      <w:r w:rsidRPr="00CA1D2E">
        <w:rPr>
          <w:rFonts w:asciiTheme="minorHAnsi" w:hAnsiTheme="minorHAnsi"/>
        </w:rPr>
        <w:t>, e intercambiándolos después por los bienes y servicios que otros países producen con mayor calidad y menor coste. Se obtiene una producción más eficiente, más opción de elección para los consumidores y bienes mejores a precios más bajos.</w:t>
      </w:r>
    </w:p>
    <w:p w:rsidR="00CA1D2E" w:rsidRPr="00CA1D2E" w:rsidRDefault="00CA1D2E" w:rsidP="00CA1D2E">
      <w:pPr>
        <w:autoSpaceDE w:val="0"/>
        <w:autoSpaceDN w:val="0"/>
        <w:adjustRightInd w:val="0"/>
        <w:spacing w:line="240" w:lineRule="auto"/>
        <w:jc w:val="both"/>
        <w:rPr>
          <w:rFonts w:asciiTheme="minorHAnsi" w:hAnsiTheme="minorHAnsi"/>
        </w:rPr>
      </w:pPr>
      <w:r w:rsidRPr="00CA1D2E">
        <w:rPr>
          <w:rFonts w:asciiTheme="minorHAnsi" w:hAnsiTheme="minorHAnsi"/>
        </w:rPr>
        <w:t xml:space="preserve">La eliminación de las barreras al comercio permite a los individuos el </w:t>
      </w:r>
      <w:r w:rsidRPr="00CA1D2E">
        <w:rPr>
          <w:rFonts w:asciiTheme="minorHAnsi" w:hAnsiTheme="minorHAnsi"/>
          <w:b/>
        </w:rPr>
        <w:t>acceso a un supermercado mundial de todo tipo de bienes y de servicios</w:t>
      </w:r>
      <w:r w:rsidRPr="00CA1D2E">
        <w:rPr>
          <w:rFonts w:asciiTheme="minorHAnsi" w:hAnsiTheme="minorHAnsi"/>
        </w:rPr>
        <w:t>, desde las telecomunicaciones, el transporte, la educación o la comida.</w:t>
      </w:r>
    </w:p>
    <w:p w:rsidR="00CA1D2E" w:rsidRPr="00CA1D2E" w:rsidRDefault="001A41B7" w:rsidP="00CA1D2E">
      <w:pPr>
        <w:autoSpaceDE w:val="0"/>
        <w:autoSpaceDN w:val="0"/>
        <w:adjustRightInd w:val="0"/>
        <w:spacing w:line="240" w:lineRule="auto"/>
        <w:jc w:val="both"/>
        <w:rPr>
          <w:rFonts w:asciiTheme="minorHAnsi" w:hAnsiTheme="minorHAnsi"/>
        </w:rPr>
      </w:pPr>
      <w:r>
        <w:rPr>
          <w:noProof/>
        </w:rPr>
        <w:drawing>
          <wp:anchor distT="0" distB="0" distL="114300" distR="114300" simplePos="0" relativeHeight="251780608" behindDoc="0" locked="0" layoutInCell="1" allowOverlap="1">
            <wp:simplePos x="0" y="0"/>
            <wp:positionH relativeFrom="column">
              <wp:posOffset>4025900</wp:posOffset>
            </wp:positionH>
            <wp:positionV relativeFrom="paragraph">
              <wp:posOffset>120015</wp:posOffset>
            </wp:positionV>
            <wp:extent cx="2753360" cy="2304415"/>
            <wp:effectExtent l="19050" t="0" r="8890" b="0"/>
            <wp:wrapSquare wrapText="bothSides"/>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
                    <a:srcRect/>
                    <a:stretch>
                      <a:fillRect/>
                    </a:stretch>
                  </pic:blipFill>
                  <pic:spPr bwMode="auto">
                    <a:xfrm>
                      <a:off x="0" y="0"/>
                      <a:ext cx="2753360" cy="2304415"/>
                    </a:xfrm>
                    <a:prstGeom prst="rect">
                      <a:avLst/>
                    </a:prstGeom>
                    <a:noFill/>
                  </pic:spPr>
                </pic:pic>
              </a:graphicData>
            </a:graphic>
          </wp:anchor>
        </w:drawing>
      </w:r>
      <w:r w:rsidR="00CA1D2E" w:rsidRPr="00CA1D2E">
        <w:rPr>
          <w:rFonts w:asciiTheme="minorHAnsi" w:hAnsiTheme="minorHAnsi"/>
        </w:rPr>
        <w:t xml:space="preserve">La competencia </w:t>
      </w:r>
      <w:r w:rsidR="00CA1D2E" w:rsidRPr="00CA1D2E">
        <w:rPr>
          <w:rFonts w:asciiTheme="minorHAnsi" w:hAnsiTheme="minorHAnsi"/>
          <w:b/>
        </w:rPr>
        <w:t>incentiva a las empresas a innovar</w:t>
      </w:r>
      <w:r w:rsidR="00CA1D2E" w:rsidRPr="00CA1D2E">
        <w:rPr>
          <w:rFonts w:asciiTheme="minorHAnsi" w:hAnsiTheme="minorHAnsi"/>
        </w:rPr>
        <w:t>, a encontrar nuevos y mejores procedimientos y tecnologías de producción.</w:t>
      </w:r>
    </w:p>
    <w:p w:rsidR="00CA1D2E" w:rsidRDefault="00CA1D2E" w:rsidP="00CA1D2E">
      <w:pPr>
        <w:autoSpaceDE w:val="0"/>
        <w:autoSpaceDN w:val="0"/>
        <w:adjustRightInd w:val="0"/>
        <w:spacing w:line="240" w:lineRule="auto"/>
        <w:jc w:val="both"/>
        <w:rPr>
          <w:rFonts w:asciiTheme="minorHAnsi" w:hAnsiTheme="minorHAnsi"/>
        </w:rPr>
      </w:pPr>
      <w:r w:rsidRPr="00CA1D2E">
        <w:rPr>
          <w:rFonts w:asciiTheme="minorHAnsi" w:hAnsiTheme="minorHAnsi"/>
        </w:rPr>
        <w:t xml:space="preserve">Los </w:t>
      </w:r>
      <w:r w:rsidRPr="00CA1D2E">
        <w:rPr>
          <w:rFonts w:asciiTheme="minorHAnsi" w:hAnsiTheme="minorHAnsi"/>
          <w:b/>
        </w:rPr>
        <w:t>obstáculos al comercio y a la competencia</w:t>
      </w:r>
      <w:r w:rsidRPr="00CA1D2E">
        <w:rPr>
          <w:rFonts w:asciiTheme="minorHAnsi" w:hAnsiTheme="minorHAnsi"/>
        </w:rPr>
        <w:t xml:space="preserve"> producen el efecto contrario: industrias nacionales ineficientes, costes más altos, menos calidad y menor poder de elección, de bienes y servicios, menos innovación y crecimiento económico más lento.</w:t>
      </w:r>
    </w:p>
    <w:p w:rsidR="00CA1D2E" w:rsidRDefault="00CA1D2E" w:rsidP="00CA1D2E">
      <w:pPr>
        <w:autoSpaceDE w:val="0"/>
        <w:autoSpaceDN w:val="0"/>
        <w:adjustRightInd w:val="0"/>
        <w:spacing w:after="0" w:line="240" w:lineRule="auto"/>
        <w:jc w:val="both"/>
        <w:rPr>
          <w:rFonts w:asciiTheme="minorHAnsi" w:hAnsiTheme="minorHAnsi"/>
        </w:rPr>
      </w:pPr>
      <w:r>
        <w:rPr>
          <w:rFonts w:asciiTheme="minorHAnsi" w:hAnsiTheme="minorHAnsi"/>
        </w:rPr>
        <w:t>Sí es cierto que podemos ser críticos con algunas actuaciones en las que unos países se aprovechan de su mayor grado de desarrollo y capacitación para establecer unas reglas de juego que pueden ser consideradas socialmente injustas. Sin embargo, en términos generales el desarrollo del comercio favorece a todos los países del mundo y es uno de los elementos fundamentales para conseguir erradicar la pobreza.</w:t>
      </w:r>
    </w:p>
    <w:p w:rsidR="00CA1D2E" w:rsidRDefault="00CA1D2E" w:rsidP="00CA1D2E">
      <w:pPr>
        <w:autoSpaceDE w:val="0"/>
        <w:autoSpaceDN w:val="0"/>
        <w:adjustRightInd w:val="0"/>
        <w:spacing w:after="0" w:line="240" w:lineRule="auto"/>
        <w:jc w:val="both"/>
        <w:rPr>
          <w:rFonts w:asciiTheme="minorHAnsi" w:hAnsiTheme="minorHAnsi"/>
        </w:rPr>
      </w:pPr>
    </w:p>
    <w:p w:rsidR="00A00822" w:rsidRDefault="00A00822" w:rsidP="00CA1D2E">
      <w:pPr>
        <w:autoSpaceDE w:val="0"/>
        <w:autoSpaceDN w:val="0"/>
        <w:adjustRightInd w:val="0"/>
        <w:spacing w:after="0" w:line="240" w:lineRule="auto"/>
        <w:jc w:val="both"/>
        <w:rPr>
          <w:rFonts w:asciiTheme="minorHAnsi" w:hAnsiTheme="minorHAnsi"/>
        </w:rPr>
      </w:pPr>
    </w:p>
    <w:p w:rsidR="00A00822" w:rsidRDefault="00A00822" w:rsidP="00CA1D2E">
      <w:pPr>
        <w:autoSpaceDE w:val="0"/>
        <w:autoSpaceDN w:val="0"/>
        <w:adjustRightInd w:val="0"/>
        <w:spacing w:after="0" w:line="240" w:lineRule="auto"/>
        <w:jc w:val="both"/>
        <w:rPr>
          <w:rFonts w:asciiTheme="minorHAnsi" w:hAnsiTheme="minorHAnsi"/>
        </w:rPr>
      </w:pPr>
    </w:p>
    <w:p w:rsidR="00A00822" w:rsidRDefault="00A00822" w:rsidP="00CA1D2E">
      <w:pPr>
        <w:autoSpaceDE w:val="0"/>
        <w:autoSpaceDN w:val="0"/>
        <w:adjustRightInd w:val="0"/>
        <w:spacing w:after="0" w:line="240" w:lineRule="auto"/>
        <w:jc w:val="both"/>
        <w:rPr>
          <w:rFonts w:asciiTheme="minorHAnsi" w:hAnsiTheme="minorHAnsi"/>
        </w:rPr>
      </w:pPr>
    </w:p>
    <w:p w:rsidR="0053444E" w:rsidRDefault="0053444E" w:rsidP="00CA1D2E">
      <w:pPr>
        <w:autoSpaceDE w:val="0"/>
        <w:autoSpaceDN w:val="0"/>
        <w:adjustRightInd w:val="0"/>
        <w:spacing w:after="0" w:line="240" w:lineRule="auto"/>
        <w:jc w:val="both"/>
        <w:rPr>
          <w:rFonts w:asciiTheme="minorHAnsi" w:hAnsiTheme="minorHAnsi"/>
        </w:rPr>
      </w:pPr>
    </w:p>
    <w:p w:rsidR="0053444E" w:rsidRDefault="0053444E" w:rsidP="00CA1D2E">
      <w:pPr>
        <w:autoSpaceDE w:val="0"/>
        <w:autoSpaceDN w:val="0"/>
        <w:adjustRightInd w:val="0"/>
        <w:spacing w:after="0" w:line="240" w:lineRule="auto"/>
        <w:jc w:val="both"/>
        <w:rPr>
          <w:rFonts w:asciiTheme="minorHAnsi" w:hAnsiTheme="minorHAnsi"/>
        </w:rPr>
      </w:pPr>
    </w:p>
    <w:p w:rsidR="0053444E" w:rsidRDefault="0053444E" w:rsidP="00CA1D2E">
      <w:pPr>
        <w:autoSpaceDE w:val="0"/>
        <w:autoSpaceDN w:val="0"/>
        <w:adjustRightInd w:val="0"/>
        <w:spacing w:after="0" w:line="240" w:lineRule="auto"/>
        <w:jc w:val="both"/>
        <w:rPr>
          <w:rFonts w:asciiTheme="minorHAnsi" w:hAnsiTheme="minorHAnsi"/>
        </w:rPr>
      </w:pPr>
    </w:p>
    <w:p w:rsidR="00A00822" w:rsidRDefault="00A00822" w:rsidP="00CA1D2E">
      <w:pPr>
        <w:autoSpaceDE w:val="0"/>
        <w:autoSpaceDN w:val="0"/>
        <w:adjustRightInd w:val="0"/>
        <w:spacing w:after="0" w:line="240" w:lineRule="auto"/>
        <w:jc w:val="both"/>
        <w:rPr>
          <w:rFonts w:asciiTheme="minorHAnsi" w:hAnsiTheme="minorHAnsi"/>
        </w:rPr>
      </w:pPr>
    </w:p>
    <w:p w:rsidR="00A00822" w:rsidRPr="00A00822" w:rsidRDefault="00A00822" w:rsidP="00A00822">
      <w:pPr>
        <w:spacing w:after="0"/>
        <w:jc w:val="both"/>
        <w:rPr>
          <w:b/>
        </w:rPr>
      </w:pPr>
      <w:r w:rsidRPr="00A00822">
        <w:rPr>
          <w:b/>
          <w:highlight w:val="cyan"/>
        </w:rPr>
        <w:t>Organismos de cooperación económica internacional</w:t>
      </w:r>
    </w:p>
    <w:p w:rsidR="00AB3260" w:rsidRDefault="00AB3260" w:rsidP="00AB3260">
      <w:pPr>
        <w:spacing w:after="0"/>
        <w:jc w:val="both"/>
      </w:pPr>
    </w:p>
    <w:p w:rsidR="00A00822" w:rsidRPr="00A00822" w:rsidRDefault="00A00822" w:rsidP="00A00822">
      <w:pPr>
        <w:jc w:val="both"/>
        <w:rPr>
          <w:rFonts w:asciiTheme="minorHAnsi" w:hAnsiTheme="minorHAnsi" w:cs="Arial"/>
          <w:noProof/>
          <w:color w:val="141413"/>
        </w:rPr>
      </w:pPr>
      <w:r>
        <w:t xml:space="preserve">- </w:t>
      </w:r>
      <w:r w:rsidRPr="00A00822">
        <w:rPr>
          <w:b/>
        </w:rPr>
        <w:t>Fondo Monetario Internacional (FMI)</w:t>
      </w:r>
      <w:r>
        <w:t xml:space="preserve">: </w:t>
      </w:r>
      <w:r w:rsidRPr="00A00822">
        <w:rPr>
          <w:rFonts w:asciiTheme="minorHAnsi" w:hAnsiTheme="minorHAnsi" w:cs="Arial"/>
          <w:noProof/>
          <w:color w:val="141413"/>
        </w:rPr>
        <w:t>La principal razón de ser del FMI es garantizar la estabilidad del siste</w:t>
      </w:r>
      <w:r>
        <w:rPr>
          <w:rFonts w:asciiTheme="minorHAnsi" w:hAnsiTheme="minorHAnsi" w:cs="Arial"/>
          <w:noProof/>
          <w:color w:val="141413"/>
        </w:rPr>
        <w:t>ma moneta</w:t>
      </w:r>
      <w:r w:rsidRPr="00A00822">
        <w:rPr>
          <w:rFonts w:asciiTheme="minorHAnsi" w:hAnsiTheme="minorHAnsi" w:cs="Arial"/>
          <w:noProof/>
          <w:color w:val="141413"/>
        </w:rPr>
        <w:t>rio y financiero internacional, promover la cooperación monetaria internacional y tratar de favorecer el comercio internacional.</w:t>
      </w:r>
      <w:r>
        <w:rPr>
          <w:rFonts w:asciiTheme="minorHAnsi" w:hAnsiTheme="minorHAnsi" w:cs="Arial"/>
          <w:noProof/>
          <w:color w:val="141413"/>
        </w:rPr>
        <w:t xml:space="preserve"> </w:t>
      </w:r>
      <w:r w:rsidRPr="00A00822">
        <w:rPr>
          <w:rFonts w:asciiTheme="minorHAnsi" w:hAnsiTheme="minorHAnsi" w:cs="Arial"/>
          <w:noProof/>
          <w:color w:val="141413"/>
        </w:rPr>
        <w:t>En la actualidad, el FMI asesora activamente a Europa y colabora con organismos tales como la Comisió</w:t>
      </w:r>
      <w:r>
        <w:rPr>
          <w:rFonts w:asciiTheme="minorHAnsi" w:hAnsiTheme="minorHAnsi" w:cs="Arial"/>
          <w:noProof/>
          <w:color w:val="141413"/>
        </w:rPr>
        <w:t>n Europea o el Banco Central Eu</w:t>
      </w:r>
      <w:r w:rsidRPr="00A00822">
        <w:rPr>
          <w:rFonts w:asciiTheme="minorHAnsi" w:hAnsiTheme="minorHAnsi" w:cs="Arial"/>
          <w:noProof/>
          <w:color w:val="141413"/>
        </w:rPr>
        <w:t>ropeo (BCE). Si bien siempre ha existido colaboración, esta se acent</w:t>
      </w:r>
      <w:r>
        <w:rPr>
          <w:rFonts w:asciiTheme="minorHAnsi" w:hAnsiTheme="minorHAnsi" w:cs="Arial"/>
          <w:noProof/>
          <w:color w:val="141413"/>
        </w:rPr>
        <w:t>uó</w:t>
      </w:r>
      <w:r w:rsidRPr="00A00822">
        <w:rPr>
          <w:rFonts w:asciiTheme="minorHAnsi" w:hAnsiTheme="minorHAnsi" w:cs="Arial"/>
          <w:noProof/>
          <w:color w:val="141413"/>
        </w:rPr>
        <w:t xml:space="preserve"> a partir de la crisis de 2008 y especialmente en 2010, con la crisis que comenzó a sacudir los cimientos de muchos países europeos.</w:t>
      </w:r>
    </w:p>
    <w:p w:rsidR="00A00822" w:rsidRPr="00A00822" w:rsidRDefault="00A00822" w:rsidP="00A00822">
      <w:pPr>
        <w:jc w:val="both"/>
        <w:rPr>
          <w:rFonts w:asciiTheme="minorHAnsi" w:hAnsiTheme="minorHAnsi" w:cs="Arial"/>
          <w:noProof/>
          <w:color w:val="141413"/>
        </w:rPr>
      </w:pPr>
      <w:r>
        <w:rPr>
          <w:rFonts w:asciiTheme="minorHAnsi" w:hAnsiTheme="minorHAnsi" w:cs="Arial"/>
          <w:noProof/>
          <w:color w:val="141413"/>
        </w:rPr>
        <w:t xml:space="preserve">- </w:t>
      </w:r>
      <w:r w:rsidRPr="00A00822">
        <w:rPr>
          <w:rFonts w:asciiTheme="minorHAnsi" w:hAnsiTheme="minorHAnsi" w:cs="Arial"/>
          <w:b/>
          <w:noProof/>
          <w:color w:val="141413"/>
        </w:rPr>
        <w:t>Banco Mundial (BM)</w:t>
      </w:r>
      <w:r>
        <w:rPr>
          <w:rFonts w:asciiTheme="minorHAnsi" w:hAnsiTheme="minorHAnsi" w:cs="Arial"/>
          <w:noProof/>
          <w:color w:val="141413"/>
        </w:rPr>
        <w:t xml:space="preserve">: </w:t>
      </w:r>
      <w:r w:rsidRPr="00A00822">
        <w:rPr>
          <w:rFonts w:asciiTheme="minorHAnsi" w:hAnsiTheme="minorHAnsi" w:cs="Arial"/>
          <w:noProof/>
          <w:color w:val="141413"/>
        </w:rPr>
        <w:t>Conviene empezar aclarando que lo que llamamos</w:t>
      </w:r>
      <w:r>
        <w:rPr>
          <w:rFonts w:asciiTheme="minorHAnsi" w:hAnsiTheme="minorHAnsi" w:cs="Arial"/>
          <w:noProof/>
          <w:color w:val="141413"/>
        </w:rPr>
        <w:t xml:space="preserve"> </w:t>
      </w:r>
      <w:r w:rsidRPr="00A00822">
        <w:rPr>
          <w:rFonts w:asciiTheme="minorHAnsi" w:hAnsiTheme="minorHAnsi" w:cs="Arial"/>
          <w:noProof/>
          <w:color w:val="141413"/>
        </w:rPr>
        <w:t>Banco Mundial</w:t>
      </w:r>
      <w:r>
        <w:rPr>
          <w:rFonts w:asciiTheme="minorHAnsi" w:hAnsiTheme="minorHAnsi" w:cs="Arial"/>
          <w:noProof/>
          <w:color w:val="141413"/>
        </w:rPr>
        <w:t xml:space="preserve"> </w:t>
      </w:r>
      <w:r w:rsidRPr="00A00822">
        <w:rPr>
          <w:rFonts w:asciiTheme="minorHAnsi" w:hAnsiTheme="minorHAnsi" w:cs="Arial"/>
          <w:noProof/>
          <w:color w:val="141413"/>
        </w:rPr>
        <w:t>es en realidad un grupo de cinco instituciones, entre las que destaca la primera de ellas, la creada en 1944, que es el Banco Internacional de Reconstrucción y Fomento (BIRF). S</w:t>
      </w:r>
      <w:r>
        <w:rPr>
          <w:rFonts w:asciiTheme="minorHAnsi" w:hAnsiTheme="minorHAnsi" w:cs="Arial"/>
          <w:noProof/>
          <w:color w:val="141413"/>
        </w:rPr>
        <w:t>us funciones principales son fo</w:t>
      </w:r>
      <w:r w:rsidRPr="00A00822">
        <w:rPr>
          <w:rFonts w:asciiTheme="minorHAnsi" w:hAnsiTheme="minorHAnsi" w:cs="Arial"/>
          <w:noProof/>
          <w:color w:val="141413"/>
        </w:rPr>
        <w:t>mentar el desarrollo económico a largo plazo y reducir la pobreza prestando para ello apoyo técnico y financiero, especialmente en proyectos tales como construcción de escuelas, hospitales, vías de acceso al agua o la luz, lucha contra enfermedades, etc.</w:t>
      </w:r>
    </w:p>
    <w:p w:rsidR="00A00822" w:rsidRPr="00A00822" w:rsidRDefault="00A00822" w:rsidP="00A00822">
      <w:pPr>
        <w:spacing w:after="0" w:line="240" w:lineRule="auto"/>
        <w:jc w:val="both"/>
        <w:rPr>
          <w:rFonts w:asciiTheme="minorHAnsi" w:hAnsiTheme="minorHAnsi" w:cs="Arial"/>
          <w:noProof/>
          <w:color w:val="141413"/>
        </w:rPr>
      </w:pPr>
      <w:r>
        <w:rPr>
          <w:rFonts w:asciiTheme="minorHAnsi" w:hAnsiTheme="minorHAnsi" w:cs="Arial"/>
          <w:b/>
          <w:noProof/>
          <w:color w:val="141413"/>
        </w:rPr>
        <w:t>- Organización Mundial del Comercio (OMC)</w:t>
      </w:r>
      <w:r>
        <w:rPr>
          <w:rFonts w:asciiTheme="minorHAnsi" w:hAnsiTheme="minorHAnsi" w:cs="Arial"/>
          <w:noProof/>
          <w:color w:val="141413"/>
        </w:rPr>
        <w:t>: Nace en</w:t>
      </w:r>
      <w:r w:rsidRPr="00A00822">
        <w:rPr>
          <w:rFonts w:asciiTheme="minorHAnsi" w:hAnsiTheme="minorHAnsi" w:cs="Arial"/>
          <w:noProof/>
          <w:color w:val="141413"/>
        </w:rPr>
        <w:t xml:space="preserve"> 1947 c</w:t>
      </w:r>
      <w:r>
        <w:rPr>
          <w:rFonts w:asciiTheme="minorHAnsi" w:hAnsiTheme="minorHAnsi" w:cs="Arial"/>
          <w:noProof/>
          <w:color w:val="141413"/>
        </w:rPr>
        <w:t>onocida como</w:t>
      </w:r>
      <w:r w:rsidRPr="00A00822">
        <w:rPr>
          <w:rFonts w:asciiTheme="minorHAnsi" w:hAnsiTheme="minorHAnsi" w:cs="Arial"/>
          <w:noProof/>
          <w:color w:val="141413"/>
        </w:rPr>
        <w:t xml:space="preserve"> Acuerdo General sobre Aranceles Aduaneros y Comercio (GATT), que dio paso en 1995 a la actu</w:t>
      </w:r>
      <w:r>
        <w:rPr>
          <w:rFonts w:asciiTheme="minorHAnsi" w:hAnsiTheme="minorHAnsi" w:cs="Arial"/>
          <w:noProof/>
          <w:color w:val="141413"/>
        </w:rPr>
        <w:t>al OMC. Tras haber ingresado Ru</w:t>
      </w:r>
      <w:r w:rsidRPr="00A00822">
        <w:rPr>
          <w:rFonts w:asciiTheme="minorHAnsi" w:hAnsiTheme="minorHAnsi" w:cs="Arial"/>
          <w:noProof/>
          <w:color w:val="141413"/>
        </w:rPr>
        <w:t xml:space="preserve">sia en el año 2012, la OMC está integrada por todas las grandes economías </w:t>
      </w:r>
      <w:r>
        <w:rPr>
          <w:rFonts w:asciiTheme="minorHAnsi" w:hAnsiTheme="minorHAnsi" w:cs="Arial"/>
          <w:noProof/>
          <w:color w:val="141413"/>
        </w:rPr>
        <w:t>que lideran el co</w:t>
      </w:r>
      <w:r w:rsidRPr="00A00822">
        <w:rPr>
          <w:rFonts w:asciiTheme="minorHAnsi" w:hAnsiTheme="minorHAnsi" w:cs="Arial"/>
          <w:noProof/>
          <w:color w:val="141413"/>
        </w:rPr>
        <w:t xml:space="preserve">mercio internacional. </w:t>
      </w:r>
    </w:p>
    <w:p w:rsidR="00A00822" w:rsidRDefault="00A00822" w:rsidP="00837409">
      <w:pPr>
        <w:spacing w:after="0" w:line="240" w:lineRule="auto"/>
        <w:jc w:val="both"/>
        <w:rPr>
          <w:rFonts w:asciiTheme="minorHAnsi" w:hAnsiTheme="minorHAnsi" w:cs="Arial"/>
          <w:noProof/>
          <w:color w:val="141413"/>
        </w:rPr>
      </w:pPr>
      <w:r w:rsidRPr="00A00822">
        <w:rPr>
          <w:rFonts w:asciiTheme="minorHAnsi" w:hAnsiTheme="minorHAnsi" w:cs="Arial"/>
          <w:noProof/>
          <w:color w:val="141413"/>
        </w:rPr>
        <w:t>La principal función de la OMC es liberalizar el comercio</w:t>
      </w:r>
      <w:r>
        <w:rPr>
          <w:rFonts w:asciiTheme="minorHAnsi" w:hAnsiTheme="minorHAnsi" w:cs="Arial"/>
          <w:noProof/>
          <w:color w:val="141413"/>
        </w:rPr>
        <w:t>, regularlo y suprimir progresi</w:t>
      </w:r>
      <w:r w:rsidRPr="00A00822">
        <w:rPr>
          <w:rFonts w:asciiTheme="minorHAnsi" w:hAnsiTheme="minorHAnsi" w:cs="Arial"/>
          <w:noProof/>
          <w:color w:val="141413"/>
        </w:rPr>
        <w:t xml:space="preserve">vamente las barreras comerciales. </w:t>
      </w:r>
    </w:p>
    <w:p w:rsidR="00837409" w:rsidRPr="00A00822" w:rsidRDefault="00837409" w:rsidP="00837409">
      <w:pPr>
        <w:spacing w:after="0" w:line="240" w:lineRule="auto"/>
        <w:jc w:val="both"/>
        <w:rPr>
          <w:rFonts w:asciiTheme="minorHAnsi" w:hAnsiTheme="minorHAnsi" w:cs="Arial"/>
          <w:noProof/>
          <w:color w:val="141413"/>
        </w:rPr>
      </w:pPr>
    </w:p>
    <w:p w:rsidR="00A00822" w:rsidRPr="00A00822" w:rsidRDefault="00A00822" w:rsidP="00A00822">
      <w:pPr>
        <w:spacing w:after="0" w:line="240" w:lineRule="auto"/>
        <w:jc w:val="both"/>
        <w:rPr>
          <w:rFonts w:asciiTheme="minorHAnsi" w:hAnsiTheme="minorHAnsi" w:cs="Arial"/>
          <w:noProof/>
          <w:color w:val="141413"/>
        </w:rPr>
      </w:pPr>
      <w:r w:rsidRPr="00A00822">
        <w:rPr>
          <w:rFonts w:asciiTheme="minorHAnsi" w:hAnsiTheme="minorHAnsi" w:cs="Arial"/>
          <w:b/>
          <w:noProof/>
          <w:color w:val="141413"/>
        </w:rPr>
        <w:t>La Organización para la Cooperación y el Desarrollo Económicos (OCDE)</w:t>
      </w:r>
      <w:r w:rsidR="00837409">
        <w:rPr>
          <w:rFonts w:asciiTheme="minorHAnsi" w:hAnsiTheme="minorHAnsi" w:cs="Arial"/>
          <w:noProof/>
          <w:color w:val="141413"/>
        </w:rPr>
        <w:t xml:space="preserve">: </w:t>
      </w:r>
      <w:r w:rsidRPr="00A00822">
        <w:rPr>
          <w:rFonts w:asciiTheme="minorHAnsi" w:hAnsiTheme="minorHAnsi" w:cs="Arial"/>
          <w:noProof/>
          <w:color w:val="141413"/>
        </w:rPr>
        <w:t>surge en 1948 con el objetivo de distribuir las ayudas que llegaban bajo la forma del Plan Marshall para la reconstrucción de Europa. En 1960 se incorporan países no europeos y el objetivo es coordinar las políticas de los países mie</w:t>
      </w:r>
      <w:r w:rsidR="00837409">
        <w:rPr>
          <w:rFonts w:asciiTheme="minorHAnsi" w:hAnsiTheme="minorHAnsi" w:cs="Arial"/>
          <w:noProof/>
          <w:color w:val="141413"/>
        </w:rPr>
        <w:t>mbros y contribuir a su de</w:t>
      </w:r>
      <w:r w:rsidRPr="00A00822">
        <w:rPr>
          <w:rFonts w:asciiTheme="minorHAnsi" w:hAnsiTheme="minorHAnsi" w:cs="Arial"/>
          <w:noProof/>
          <w:color w:val="141413"/>
        </w:rPr>
        <w:t>sarrollo.</w:t>
      </w:r>
    </w:p>
    <w:p w:rsidR="00A00822" w:rsidRPr="00A00822" w:rsidRDefault="00A00822" w:rsidP="00A00822">
      <w:pPr>
        <w:spacing w:after="0" w:line="240" w:lineRule="auto"/>
        <w:jc w:val="both"/>
        <w:rPr>
          <w:rFonts w:asciiTheme="minorHAnsi" w:hAnsiTheme="minorHAnsi" w:cs="Arial"/>
          <w:noProof/>
          <w:color w:val="141413"/>
        </w:rPr>
      </w:pPr>
    </w:p>
    <w:p w:rsidR="00A00822" w:rsidRPr="00A00822" w:rsidRDefault="00A00822" w:rsidP="00837409">
      <w:pPr>
        <w:spacing w:after="0" w:line="240" w:lineRule="auto"/>
        <w:jc w:val="both"/>
        <w:rPr>
          <w:rFonts w:asciiTheme="minorHAnsi" w:hAnsiTheme="minorHAnsi" w:cs="Arial"/>
          <w:noProof/>
          <w:color w:val="141413"/>
        </w:rPr>
      </w:pPr>
      <w:r w:rsidRPr="00A00822">
        <w:rPr>
          <w:rFonts w:asciiTheme="minorHAnsi" w:hAnsiTheme="minorHAnsi" w:cs="Arial"/>
          <w:b/>
          <w:noProof/>
          <w:color w:val="141413"/>
        </w:rPr>
        <w:t>La Organización de Naciones Unidas (ONU)</w:t>
      </w:r>
      <w:r w:rsidR="00837409">
        <w:rPr>
          <w:rFonts w:asciiTheme="minorHAnsi" w:hAnsiTheme="minorHAnsi" w:cs="Arial"/>
          <w:noProof/>
          <w:color w:val="141413"/>
        </w:rPr>
        <w:t xml:space="preserve">: </w:t>
      </w:r>
      <w:r w:rsidRPr="00A00822">
        <w:rPr>
          <w:rFonts w:asciiTheme="minorHAnsi" w:hAnsiTheme="minorHAnsi" w:cs="Arial"/>
          <w:noProof/>
          <w:color w:val="141413"/>
        </w:rPr>
        <w:t xml:space="preserve">surge tras la Segunda Guerra Mundial como un organismo que vela por el mantenimiento de la paz en las relaciones entre los Estados. </w:t>
      </w:r>
    </w:p>
    <w:p w:rsidR="00A00822" w:rsidRPr="00A00822" w:rsidRDefault="00A00822" w:rsidP="00A00822">
      <w:pPr>
        <w:spacing w:after="0" w:line="240" w:lineRule="auto"/>
        <w:jc w:val="both"/>
        <w:rPr>
          <w:rFonts w:asciiTheme="minorHAnsi" w:hAnsiTheme="minorHAnsi" w:cs="Arial"/>
          <w:noProof/>
          <w:color w:val="141413"/>
        </w:rPr>
      </w:pPr>
    </w:p>
    <w:p w:rsidR="00A00822" w:rsidRDefault="00837409" w:rsidP="00A00822">
      <w:pPr>
        <w:spacing w:after="0" w:line="240" w:lineRule="auto"/>
        <w:jc w:val="both"/>
        <w:rPr>
          <w:rFonts w:asciiTheme="minorHAnsi" w:hAnsiTheme="minorHAnsi" w:cs="Arial"/>
          <w:noProof/>
          <w:color w:val="141413"/>
        </w:rPr>
      </w:pPr>
      <w:r>
        <w:rPr>
          <w:rFonts w:asciiTheme="minorHAnsi" w:hAnsiTheme="minorHAnsi" w:cs="Arial"/>
          <w:b/>
          <w:noProof/>
          <w:color w:val="141413"/>
        </w:rPr>
        <w:t>El G20: E</w:t>
      </w:r>
      <w:r w:rsidR="00A00822" w:rsidRPr="00A00822">
        <w:rPr>
          <w:rFonts w:asciiTheme="minorHAnsi" w:hAnsiTheme="minorHAnsi" w:cs="Arial"/>
          <w:noProof/>
          <w:color w:val="141413"/>
        </w:rPr>
        <w:t>s un grupo formado por 19 países más la Unión Europea (UE). Está formado por siete de los países más</w:t>
      </w:r>
      <w:r>
        <w:rPr>
          <w:rFonts w:asciiTheme="minorHAnsi" w:hAnsiTheme="minorHAnsi" w:cs="Arial"/>
          <w:noProof/>
          <w:color w:val="141413"/>
        </w:rPr>
        <w:t xml:space="preserve"> industrializados (Alemania, Ca</w:t>
      </w:r>
      <w:r w:rsidR="00A00822" w:rsidRPr="00A00822">
        <w:rPr>
          <w:rFonts w:asciiTheme="minorHAnsi" w:hAnsiTheme="minorHAnsi" w:cs="Arial"/>
          <w:noProof/>
          <w:color w:val="141413"/>
        </w:rPr>
        <w:t>nadá, EE. UU., Francia, Italia, Japón y Reino Unido), que en</w:t>
      </w:r>
      <w:r>
        <w:rPr>
          <w:rFonts w:asciiTheme="minorHAnsi" w:hAnsiTheme="minorHAnsi" w:cs="Arial"/>
          <w:noProof/>
          <w:color w:val="141413"/>
        </w:rPr>
        <w:t xml:space="preserve"> su día formaron el G7, más Ru</w:t>
      </w:r>
      <w:r w:rsidR="00A00822" w:rsidRPr="00A00822">
        <w:rPr>
          <w:rFonts w:asciiTheme="minorHAnsi" w:hAnsiTheme="minorHAnsi" w:cs="Arial"/>
          <w:noProof/>
          <w:color w:val="141413"/>
        </w:rPr>
        <w:t>sia, que unida a los siete anteriores formó el G8, más once países que han experimentado una industrialización reciente. Es un foro de cooperación, estudio y consulta que trata de mantener la estabilidad financiera internacional, si bien no está exento de críticas</w:t>
      </w:r>
      <w:r>
        <w:rPr>
          <w:rFonts w:asciiTheme="minorHAnsi" w:hAnsiTheme="minorHAnsi" w:cs="Arial"/>
          <w:noProof/>
          <w:color w:val="141413"/>
        </w:rPr>
        <w:t>.</w:t>
      </w:r>
    </w:p>
    <w:p w:rsidR="00837409" w:rsidRPr="00A00822" w:rsidRDefault="00837409" w:rsidP="00A00822">
      <w:pPr>
        <w:spacing w:after="0" w:line="240" w:lineRule="auto"/>
        <w:jc w:val="both"/>
        <w:rPr>
          <w:rFonts w:asciiTheme="minorHAnsi" w:hAnsiTheme="minorHAnsi" w:cs="Arial"/>
          <w:noProof/>
          <w:color w:val="141413"/>
        </w:rPr>
      </w:pPr>
      <w:r>
        <w:t>Como curiosidad, España es el único país con el estatus de invitado permanente, pues se le permite estar en todas y cada una de las reuniones, independientemente de que su representación sea llevada a cabo también por la UE.</w:t>
      </w:r>
    </w:p>
    <w:p w:rsidR="0023280C" w:rsidRDefault="0023280C"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1A41B7" w:rsidP="00123F06">
      <w:pPr>
        <w:pStyle w:val="NormalWeb"/>
        <w:spacing w:before="0" w:beforeAutospacing="0" w:after="0" w:afterAutospacing="0" w:line="276" w:lineRule="auto"/>
        <w:jc w:val="both"/>
        <w:rPr>
          <w:rFonts w:ascii="Calibri" w:eastAsia="Calibri" w:hAnsi="Calibri" w:cs="Calibri"/>
          <w:sz w:val="22"/>
          <w:szCs w:val="22"/>
          <w:lang w:eastAsia="en-US"/>
        </w:rPr>
      </w:pPr>
      <w:r>
        <w:rPr>
          <w:noProof/>
        </w:rPr>
        <w:drawing>
          <wp:anchor distT="0" distB="0" distL="114300" distR="114300" simplePos="0" relativeHeight="251798016" behindDoc="0" locked="0" layoutInCell="1" allowOverlap="1">
            <wp:simplePos x="0" y="0"/>
            <wp:positionH relativeFrom="column">
              <wp:posOffset>1587500</wp:posOffset>
            </wp:positionH>
            <wp:positionV relativeFrom="paragraph">
              <wp:posOffset>-3810</wp:posOffset>
            </wp:positionV>
            <wp:extent cx="3188970" cy="2091690"/>
            <wp:effectExtent l="19050" t="0" r="0" b="0"/>
            <wp:wrapSquare wrapText="bothSides"/>
            <wp:docPr id="552" name="Imagen 552" descr="Resultado de imagen de 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Resultado de imagen de g20"/>
                    <pic:cNvPicPr>
                      <a:picLocks noChangeAspect="1" noChangeArrowheads="1"/>
                    </pic:cNvPicPr>
                  </pic:nvPicPr>
                  <pic:blipFill>
                    <a:blip r:embed="rId16"/>
                    <a:srcRect/>
                    <a:stretch>
                      <a:fillRect/>
                    </a:stretch>
                  </pic:blipFill>
                  <pic:spPr bwMode="auto">
                    <a:xfrm>
                      <a:off x="0" y="0"/>
                      <a:ext cx="3188970" cy="2091690"/>
                    </a:xfrm>
                    <a:prstGeom prst="rect">
                      <a:avLst/>
                    </a:prstGeom>
                    <a:noFill/>
                  </pic:spPr>
                </pic:pic>
              </a:graphicData>
            </a:graphic>
          </wp:anchor>
        </w:drawing>
      </w: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837409" w:rsidRDefault="00837409" w:rsidP="00123F06">
      <w:pPr>
        <w:pStyle w:val="NormalWeb"/>
        <w:spacing w:before="0" w:beforeAutospacing="0" w:after="0" w:afterAutospacing="0" w:line="276" w:lineRule="auto"/>
        <w:jc w:val="both"/>
        <w:rPr>
          <w:rFonts w:ascii="Calibri" w:eastAsia="Calibri" w:hAnsi="Calibri" w:cs="Calibri"/>
          <w:sz w:val="22"/>
          <w:szCs w:val="22"/>
          <w:lang w:eastAsia="en-US"/>
        </w:rPr>
      </w:pPr>
    </w:p>
    <w:p w:rsidR="0023280C" w:rsidRPr="004A4C7A" w:rsidRDefault="0023280C" w:rsidP="0023280C">
      <w:pPr>
        <w:pStyle w:val="Prrafodelista"/>
        <w:numPr>
          <w:ilvl w:val="0"/>
          <w:numId w:val="2"/>
        </w:numPr>
        <w:spacing w:line="240" w:lineRule="auto"/>
        <w:jc w:val="both"/>
        <w:rPr>
          <w:b/>
          <w:color w:val="FFFFFF"/>
          <w:highlight w:val="red"/>
        </w:rPr>
      </w:pPr>
      <w:r>
        <w:rPr>
          <w:b/>
          <w:color w:val="FFFFFF"/>
          <w:highlight w:val="red"/>
        </w:rPr>
        <w:t>La</w:t>
      </w:r>
      <w:r w:rsidR="00AB3260">
        <w:rPr>
          <w:b/>
          <w:color w:val="FFFFFF"/>
          <w:highlight w:val="red"/>
        </w:rPr>
        <w:t xml:space="preserve"> Unión Europea (UE)</w:t>
      </w:r>
    </w:p>
    <w:p w:rsidR="00CA1D2E" w:rsidRPr="00CA1D2E" w:rsidRDefault="00CA1D2E" w:rsidP="00CA1D2E">
      <w:pPr>
        <w:jc w:val="both"/>
        <w:rPr>
          <w:rFonts w:asciiTheme="minorHAnsi" w:hAnsiTheme="minorHAnsi" w:cs="Arial"/>
          <w:color w:val="141413"/>
        </w:rPr>
      </w:pPr>
      <w:r w:rsidRPr="00CA1D2E">
        <w:rPr>
          <w:rFonts w:asciiTheme="minorHAnsi" w:hAnsiTheme="minorHAnsi" w:cs="Arial"/>
          <w:color w:val="141413"/>
        </w:rPr>
        <w:t>La construcción europea constituye el más fascinante y complejo proceso de integración económica y política. Se ha ido realizando en distintas etapas en los últimos 60 años, en las que se ha ido modificando tanto su dimensión horizontal (número de países integrantes) como vertical (grado de integración entre los miembros).</w:t>
      </w:r>
    </w:p>
    <w:p w:rsidR="00CA1D2E" w:rsidRPr="00CA1D2E" w:rsidRDefault="00CA1D2E" w:rsidP="00CA1D2E">
      <w:pPr>
        <w:jc w:val="both"/>
        <w:rPr>
          <w:rFonts w:asciiTheme="minorHAnsi" w:hAnsiTheme="minorHAnsi" w:cs="Arial"/>
          <w:color w:val="141413"/>
        </w:rPr>
      </w:pPr>
      <w:r w:rsidRPr="00CA1D2E">
        <w:rPr>
          <w:rFonts w:asciiTheme="minorHAnsi" w:hAnsiTheme="minorHAnsi" w:cs="Arial"/>
          <w:color w:val="141413"/>
        </w:rPr>
        <w:t>El proceso no ha sido fácil ni continuo. La voluntad europea de integración ha superado (y todavía tiene que superar) numerosas barreras. Europa está compuesta por una diversidad de gobiernos y pueblos, que no coinciden en la misma idea exacta de ideal de integración y están sujetos a crisis económicas internas y vaivenes políticos, que tienden a llevar en algunas ocasiones al euroescepticismo de sus habitantes.</w:t>
      </w:r>
    </w:p>
    <w:p w:rsidR="00CA1D2E" w:rsidRPr="00CA1D2E" w:rsidRDefault="00CA1D2E" w:rsidP="00CA1D2E">
      <w:pPr>
        <w:jc w:val="both"/>
        <w:rPr>
          <w:rFonts w:asciiTheme="minorHAnsi" w:hAnsiTheme="minorHAnsi" w:cs="Arial"/>
          <w:color w:val="141413"/>
        </w:rPr>
      </w:pPr>
      <w:r w:rsidRPr="00CA1D2E">
        <w:rPr>
          <w:rFonts w:asciiTheme="minorHAnsi" w:hAnsiTheme="minorHAnsi" w:cs="Arial"/>
          <w:color w:val="141413"/>
        </w:rPr>
        <w:t>Los antecedentes podemos situarlos tras la Segunda Guerra Mundial, cuando Europa perdió el liderato económico y político mundial y se encontraba totalmente devastada.</w:t>
      </w:r>
    </w:p>
    <w:p w:rsidR="00CA1D2E" w:rsidRPr="00CA1D2E" w:rsidRDefault="00CA1D2E" w:rsidP="00CA1D2E">
      <w:pPr>
        <w:widowControl w:val="0"/>
        <w:autoSpaceDE w:val="0"/>
        <w:autoSpaceDN w:val="0"/>
        <w:adjustRightInd w:val="0"/>
        <w:jc w:val="both"/>
        <w:rPr>
          <w:rFonts w:asciiTheme="minorHAnsi" w:hAnsiTheme="minorHAnsi" w:cs="Arial"/>
          <w:color w:val="141413"/>
        </w:rPr>
      </w:pPr>
      <w:r w:rsidRPr="00CA1D2E">
        <w:rPr>
          <w:rFonts w:asciiTheme="minorHAnsi" w:hAnsiTheme="minorHAnsi" w:cs="Arial"/>
          <w:color w:val="141413"/>
        </w:rPr>
        <w:t xml:space="preserve">En 1947 EEUU inyectó en Europa durante 4 años la cantidad total de 13.000 millones de dólares (el equivalente hoy en día a un billón de euros). Esta ayuda denominada </w:t>
      </w:r>
      <w:r w:rsidRPr="00CA1D2E">
        <w:rPr>
          <w:rFonts w:asciiTheme="minorHAnsi" w:hAnsiTheme="minorHAnsi" w:cs="Arial"/>
          <w:b/>
          <w:color w:val="141413"/>
        </w:rPr>
        <w:t>Plan Marshall</w:t>
      </w:r>
      <w:r w:rsidRPr="00CA1D2E">
        <w:rPr>
          <w:rFonts w:asciiTheme="minorHAnsi" w:hAnsiTheme="minorHAnsi" w:cs="Arial"/>
          <w:color w:val="141413"/>
        </w:rPr>
        <w:t xml:space="preserve">, tuvo como objetivo reconstruir una Europa arrasada por la guerra. </w:t>
      </w:r>
      <w:r w:rsidR="00D26AAF">
        <w:rPr>
          <w:rFonts w:asciiTheme="minorHAnsi" w:hAnsiTheme="minorHAnsi" w:cs="Arial"/>
          <w:color w:val="141413"/>
        </w:rPr>
        <w:t>E</w:t>
      </w:r>
      <w:r w:rsidRPr="00CA1D2E">
        <w:rPr>
          <w:rFonts w:asciiTheme="minorHAnsi" w:hAnsiTheme="minorHAnsi" w:cs="Arial"/>
          <w:color w:val="141413"/>
        </w:rPr>
        <w:t xml:space="preserve">l Plan Marshall también impulsó la cooperación en Europa (se crearon instituciones para coordinar y gestionar esta ayuda), eliminó los aranceles internos y propició la adopción de modernas técnicas de gestión americana en Europa. Como consecuencia Europa alcanzó en los siguientes 20 años una fase de expansión y prosperidad sin precedentes. </w:t>
      </w:r>
    </w:p>
    <w:p w:rsidR="00CA1D2E" w:rsidRPr="00CA1D2E" w:rsidRDefault="00CA1D2E" w:rsidP="00CA1D2E">
      <w:pPr>
        <w:widowControl w:val="0"/>
        <w:autoSpaceDE w:val="0"/>
        <w:autoSpaceDN w:val="0"/>
        <w:adjustRightInd w:val="0"/>
        <w:jc w:val="both"/>
        <w:rPr>
          <w:rFonts w:asciiTheme="minorHAnsi" w:hAnsiTheme="minorHAnsi" w:cs="Arial"/>
          <w:color w:val="141413"/>
        </w:rPr>
      </w:pPr>
      <w:r w:rsidRPr="00CA1D2E">
        <w:rPr>
          <w:rFonts w:asciiTheme="minorHAnsi" w:hAnsiTheme="minorHAnsi" w:cs="Arial"/>
          <w:color w:val="141413"/>
        </w:rPr>
        <w:t>Pero el problema no era sólo de dinero, después de una época tan trágica Europa presentaba un escenario lleno de resentimiento y desconfianza, que hacía muy difíciles las relaciones entre países.</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color w:val="141413"/>
        </w:rPr>
        <w:t xml:space="preserve">En este contexto. </w:t>
      </w:r>
      <w:proofErr w:type="gramStart"/>
      <w:r w:rsidRPr="00CA1D2E">
        <w:rPr>
          <w:rFonts w:asciiTheme="minorHAnsi" w:hAnsiTheme="minorHAnsi" w:cs="Arial"/>
        </w:rPr>
        <w:t>el</w:t>
      </w:r>
      <w:proofErr w:type="gramEnd"/>
      <w:r w:rsidRPr="00CA1D2E">
        <w:rPr>
          <w:rFonts w:asciiTheme="minorHAnsi" w:hAnsiTheme="minorHAnsi" w:cs="Arial"/>
        </w:rPr>
        <w:t xml:space="preserve"> </w:t>
      </w:r>
      <w:r w:rsidRPr="00CA1D2E">
        <w:rPr>
          <w:rFonts w:asciiTheme="minorHAnsi" w:hAnsiTheme="minorHAnsi" w:cs="Arial"/>
          <w:b/>
        </w:rPr>
        <w:t xml:space="preserve">9 de mayo de </w:t>
      </w:r>
      <w:r w:rsidRPr="00D26AAF">
        <w:rPr>
          <w:rFonts w:asciiTheme="minorHAnsi" w:hAnsiTheme="minorHAnsi" w:cs="Arial"/>
          <w:b/>
          <w:u w:val="single"/>
        </w:rPr>
        <w:t>1950</w:t>
      </w:r>
      <w:r w:rsidRPr="00CA1D2E">
        <w:rPr>
          <w:rFonts w:asciiTheme="minorHAnsi" w:hAnsiTheme="minorHAnsi" w:cs="Arial"/>
          <w:b/>
        </w:rPr>
        <w:t>,</w:t>
      </w:r>
      <w:r w:rsidRPr="00CA1D2E">
        <w:rPr>
          <w:rFonts w:asciiTheme="minorHAnsi" w:hAnsiTheme="minorHAnsi" w:cs="Arial"/>
          <w:color w:val="141413"/>
        </w:rPr>
        <w:t xml:space="preserve"> Robert </w:t>
      </w:r>
      <w:proofErr w:type="spellStart"/>
      <w:r w:rsidRPr="00CA1D2E">
        <w:rPr>
          <w:rFonts w:asciiTheme="minorHAnsi" w:hAnsiTheme="minorHAnsi" w:cs="Arial"/>
          <w:color w:val="141413"/>
        </w:rPr>
        <w:t>Schuman</w:t>
      </w:r>
      <w:proofErr w:type="spellEnd"/>
      <w:r w:rsidRPr="00CA1D2E">
        <w:rPr>
          <w:rFonts w:asciiTheme="minorHAnsi" w:hAnsiTheme="minorHAnsi" w:cs="Arial"/>
          <w:color w:val="141413"/>
        </w:rPr>
        <w:t>, ministro francés de asuntos exteriore</w:t>
      </w:r>
      <w:r w:rsidR="00837409">
        <w:rPr>
          <w:rFonts w:asciiTheme="minorHAnsi" w:hAnsiTheme="minorHAnsi" w:cs="Arial"/>
          <w:color w:val="141413"/>
        </w:rPr>
        <w:t xml:space="preserve">s. </w:t>
      </w:r>
      <w:r w:rsidRPr="00CA1D2E">
        <w:rPr>
          <w:rFonts w:asciiTheme="minorHAnsi" w:hAnsiTheme="minorHAnsi" w:cs="Arial"/>
        </w:rPr>
        <w:t>La declaración constituye la primera propuesta oficial para la construcción de una Europa integrada</w:t>
      </w:r>
      <w:r w:rsidR="00837409">
        <w:rPr>
          <w:rFonts w:asciiTheme="minorHAnsi" w:hAnsiTheme="minorHAnsi" w:cs="Arial"/>
        </w:rPr>
        <w:t xml:space="preserve">. Es, por tanto, </w:t>
      </w:r>
      <w:r w:rsidRPr="00CA1D2E">
        <w:rPr>
          <w:rFonts w:asciiTheme="minorHAnsi" w:hAnsiTheme="minorHAnsi" w:cs="Arial"/>
        </w:rPr>
        <w:t xml:space="preserve">la piedra angular de la Unión Europea. Proponía ya en ese momento la libre circulación de personas, capitales y mercancías para fortalecer los lazos entre los pueblos y evitar otro desastre armado. Incluía la propuesta de creación inmediata de una comunidad franco-alemana del carbón y del acero, y una vez en marcha en estos dos países ir extendiéndola al resto de Europa. Así, con la firma del </w:t>
      </w:r>
      <w:r w:rsidRPr="00CA1D2E">
        <w:rPr>
          <w:rFonts w:asciiTheme="minorHAnsi" w:hAnsiTheme="minorHAnsi" w:cs="Arial"/>
          <w:b/>
        </w:rPr>
        <w:t>Tratado de París</w:t>
      </w:r>
      <w:r w:rsidRPr="00CA1D2E">
        <w:rPr>
          <w:rFonts w:asciiTheme="minorHAnsi" w:hAnsiTheme="minorHAnsi" w:cs="Arial"/>
        </w:rPr>
        <w:t xml:space="preserve"> nació oficialmente la CECA (Comunidad Europea del Carbón y del Acero) y en el año </w:t>
      </w:r>
      <w:r w:rsidRPr="00D26AAF">
        <w:rPr>
          <w:rFonts w:asciiTheme="minorHAnsi" w:hAnsiTheme="minorHAnsi" w:cs="Arial"/>
          <w:u w:val="single"/>
        </w:rPr>
        <w:t>1951</w:t>
      </w:r>
      <w:r w:rsidRPr="00CA1D2E">
        <w:rPr>
          <w:rFonts w:asciiTheme="minorHAnsi" w:hAnsiTheme="minorHAnsi" w:cs="Arial"/>
        </w:rPr>
        <w:t xml:space="preserve">, a Francia y Alemania se suman Bélgica, Luxemburgo, Italia y los Países Bajos. </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 </w:t>
      </w:r>
      <w:r w:rsidRPr="00D26AAF">
        <w:rPr>
          <w:rFonts w:asciiTheme="minorHAnsi" w:hAnsiTheme="minorHAnsi" w:cs="Arial"/>
          <w:u w:val="single"/>
        </w:rPr>
        <w:t>1957</w:t>
      </w:r>
      <w:r w:rsidRPr="00CA1D2E">
        <w:rPr>
          <w:rFonts w:asciiTheme="minorHAnsi" w:hAnsiTheme="minorHAnsi" w:cs="Arial"/>
        </w:rPr>
        <w:t xml:space="preserve">, los mismos seis países profundizan en sus relaciones de cooperación firmando el </w:t>
      </w:r>
      <w:r w:rsidRPr="00CA1D2E">
        <w:rPr>
          <w:rFonts w:asciiTheme="minorHAnsi" w:hAnsiTheme="minorHAnsi" w:cs="Arial"/>
          <w:b/>
        </w:rPr>
        <w:t>Tratado de Roma</w:t>
      </w:r>
      <w:r w:rsidRPr="00CA1D2E">
        <w:rPr>
          <w:rFonts w:asciiTheme="minorHAnsi" w:hAnsiTheme="minorHAnsi" w:cs="Arial"/>
        </w:rPr>
        <w:t xml:space="preserve"> por el que se crean, la Comunidad Económica Europea (CEE) y la Comunidad Europea de la Energía Atómica (EURATOM).</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El Tratado de Bruselas (</w:t>
      </w:r>
      <w:r w:rsidRPr="00D26AAF">
        <w:rPr>
          <w:rFonts w:asciiTheme="minorHAnsi" w:hAnsiTheme="minorHAnsi" w:cs="Arial"/>
          <w:u w:val="single"/>
        </w:rPr>
        <w:t>1965</w:t>
      </w:r>
      <w:r w:rsidRPr="00CA1D2E">
        <w:rPr>
          <w:rFonts w:asciiTheme="minorHAnsi" w:hAnsiTheme="minorHAnsi" w:cs="Arial"/>
        </w:rPr>
        <w:t xml:space="preserve">) fusiona las tres comunidades (CECA, CEE y EURATOM) en una sola, simplificando la trama institucional.  </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 </w:t>
      </w:r>
      <w:r w:rsidRPr="00D26AAF">
        <w:rPr>
          <w:rFonts w:asciiTheme="minorHAnsi" w:hAnsiTheme="minorHAnsi" w:cs="Arial"/>
          <w:u w:val="single"/>
        </w:rPr>
        <w:t>1968</w:t>
      </w:r>
      <w:r w:rsidRPr="00CA1D2E">
        <w:rPr>
          <w:rFonts w:asciiTheme="minorHAnsi" w:hAnsiTheme="minorHAnsi" w:cs="Arial"/>
        </w:rPr>
        <w:t xml:space="preserve"> se instaura efectivamente la unión aduanera, con la supresión total de aranceles internos y el establecimiento de un arancel común frente a terceros países.</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 los años setenta muchos países empiezan a estar interesados en participar en este proyecto, pero no será hasta </w:t>
      </w:r>
      <w:r w:rsidRPr="00D26AAF">
        <w:rPr>
          <w:rFonts w:asciiTheme="minorHAnsi" w:hAnsiTheme="minorHAnsi" w:cs="Arial"/>
          <w:u w:val="single"/>
        </w:rPr>
        <w:t>1973</w:t>
      </w:r>
      <w:r w:rsidRPr="00CA1D2E">
        <w:rPr>
          <w:rFonts w:asciiTheme="minorHAnsi" w:hAnsiTheme="minorHAnsi" w:cs="Arial"/>
        </w:rPr>
        <w:t xml:space="preserve"> cuando se realiza la primera ampliación (Irlanda, Reino Unido y Dinamarca).</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El año 79 está marcado por la primeras elecciones democráticas al Parlamento Europeo y la creación del Sistema Monetario Europeo (SME</w:t>
      </w:r>
      <w:proofErr w:type="gramStart"/>
      <w:r w:rsidRPr="00CA1D2E">
        <w:rPr>
          <w:rFonts w:asciiTheme="minorHAnsi" w:hAnsiTheme="minorHAnsi" w:cs="Arial"/>
        </w:rPr>
        <w:t>) ,</w:t>
      </w:r>
      <w:proofErr w:type="gramEnd"/>
      <w:r w:rsidRPr="00CA1D2E">
        <w:rPr>
          <w:rFonts w:asciiTheme="minorHAnsi" w:hAnsiTheme="minorHAnsi" w:cs="Arial"/>
        </w:rPr>
        <w:t xml:space="preserve"> que sería el precursor de la Unión Monetaria. </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lastRenderedPageBreak/>
        <w:t xml:space="preserve">En </w:t>
      </w:r>
      <w:r w:rsidRPr="00D26AAF">
        <w:rPr>
          <w:rFonts w:asciiTheme="minorHAnsi" w:hAnsiTheme="minorHAnsi" w:cs="Arial"/>
          <w:u w:val="single"/>
        </w:rPr>
        <w:t>1981</w:t>
      </w:r>
      <w:r w:rsidRPr="00CA1D2E">
        <w:rPr>
          <w:rFonts w:asciiTheme="minorHAnsi" w:hAnsiTheme="minorHAnsi" w:cs="Arial"/>
        </w:rPr>
        <w:t xml:space="preserve"> se incorpora Grecia y en </w:t>
      </w:r>
      <w:r w:rsidRPr="00D26AAF">
        <w:rPr>
          <w:rFonts w:asciiTheme="minorHAnsi" w:hAnsiTheme="minorHAnsi" w:cs="Arial"/>
          <w:highlight w:val="yellow"/>
          <w:u w:val="single"/>
        </w:rPr>
        <w:t>1986</w:t>
      </w:r>
      <w:r w:rsidRPr="00D26AAF">
        <w:rPr>
          <w:rFonts w:asciiTheme="minorHAnsi" w:hAnsiTheme="minorHAnsi" w:cs="Arial"/>
          <w:highlight w:val="yellow"/>
        </w:rPr>
        <w:t xml:space="preserve"> España</w:t>
      </w:r>
      <w:r w:rsidRPr="00CA1D2E">
        <w:rPr>
          <w:rFonts w:asciiTheme="minorHAnsi" w:hAnsiTheme="minorHAnsi" w:cs="Arial"/>
        </w:rPr>
        <w:t xml:space="preserve"> y Portugal (“la Europa de los doce”). Las ideas centrales del Tratado de Roma se van cumpliendo sólo parcialmente, muy condicionadas por la coyuntura económica mundial y las crisis concretas de los países miembros.</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 </w:t>
      </w:r>
      <w:r w:rsidRPr="00D26AAF">
        <w:rPr>
          <w:rFonts w:asciiTheme="minorHAnsi" w:hAnsiTheme="minorHAnsi" w:cs="Arial"/>
          <w:u w:val="single"/>
        </w:rPr>
        <w:t>1986</w:t>
      </w:r>
      <w:r w:rsidRPr="00CA1D2E">
        <w:rPr>
          <w:rFonts w:asciiTheme="minorHAnsi" w:hAnsiTheme="minorHAnsi" w:cs="Arial"/>
        </w:rPr>
        <w:t xml:space="preserve"> se firma el </w:t>
      </w:r>
      <w:r w:rsidRPr="00CA1D2E">
        <w:rPr>
          <w:rFonts w:asciiTheme="minorHAnsi" w:hAnsiTheme="minorHAnsi" w:cs="Arial"/>
          <w:b/>
        </w:rPr>
        <w:t>Acta Única Europea</w:t>
      </w:r>
      <w:r w:rsidRPr="00CA1D2E">
        <w:rPr>
          <w:rFonts w:asciiTheme="minorHAnsi" w:hAnsiTheme="minorHAnsi" w:cs="Arial"/>
        </w:rPr>
        <w:t xml:space="preserve">, documento trascendental, ya que: </w:t>
      </w:r>
    </w:p>
    <w:p w:rsidR="00CA1D2E" w:rsidRPr="00CA1D2E" w:rsidRDefault="00CA1D2E" w:rsidP="00D26AAF">
      <w:pPr>
        <w:widowControl w:val="0"/>
        <w:autoSpaceDE w:val="0"/>
        <w:autoSpaceDN w:val="0"/>
        <w:adjustRightInd w:val="0"/>
        <w:spacing w:after="0"/>
        <w:ind w:left="426"/>
        <w:jc w:val="both"/>
        <w:rPr>
          <w:rFonts w:asciiTheme="minorHAnsi" w:hAnsiTheme="minorHAnsi" w:cs="Arial"/>
        </w:rPr>
      </w:pPr>
      <w:r w:rsidRPr="00CA1D2E">
        <w:rPr>
          <w:rFonts w:asciiTheme="minorHAnsi" w:hAnsiTheme="minorHAnsi" w:cs="Arial"/>
        </w:rPr>
        <w:t>-  Establece un calendario y fija el 1-1-1993 para instaurar el mercado único.</w:t>
      </w:r>
    </w:p>
    <w:p w:rsidR="00CA1D2E" w:rsidRPr="00CA1D2E" w:rsidRDefault="00CA1D2E" w:rsidP="00D26AAF">
      <w:pPr>
        <w:widowControl w:val="0"/>
        <w:autoSpaceDE w:val="0"/>
        <w:autoSpaceDN w:val="0"/>
        <w:adjustRightInd w:val="0"/>
        <w:spacing w:after="0"/>
        <w:ind w:left="426"/>
        <w:jc w:val="both"/>
        <w:rPr>
          <w:rFonts w:asciiTheme="minorHAnsi" w:hAnsiTheme="minorHAnsi" w:cs="Arial"/>
        </w:rPr>
      </w:pPr>
      <w:r w:rsidRPr="00CA1D2E">
        <w:rPr>
          <w:rFonts w:asciiTheme="minorHAnsi" w:hAnsiTheme="minorHAnsi" w:cs="Arial"/>
        </w:rPr>
        <w:t>- Crea políticas de cohesión económicas y sociales para disminuir las diferencias entre los países miembros.</w:t>
      </w:r>
    </w:p>
    <w:p w:rsidR="00CA1D2E" w:rsidRPr="00CA1D2E" w:rsidRDefault="00CA1D2E" w:rsidP="00D26AAF">
      <w:pPr>
        <w:widowControl w:val="0"/>
        <w:autoSpaceDE w:val="0"/>
        <w:autoSpaceDN w:val="0"/>
        <w:adjustRightInd w:val="0"/>
        <w:spacing w:after="0"/>
        <w:ind w:left="426"/>
        <w:jc w:val="both"/>
        <w:rPr>
          <w:rFonts w:asciiTheme="minorHAnsi" w:hAnsiTheme="minorHAnsi" w:cs="Arial"/>
        </w:rPr>
      </w:pPr>
      <w:r w:rsidRPr="00CA1D2E">
        <w:rPr>
          <w:rFonts w:asciiTheme="minorHAnsi" w:hAnsiTheme="minorHAnsi" w:cs="Arial"/>
        </w:rPr>
        <w:t>-  Anuncia la finalidad de crear una Unión Económica y Monetaria (UEM).</w:t>
      </w:r>
    </w:p>
    <w:p w:rsidR="00CA1D2E" w:rsidRPr="00CA1D2E" w:rsidRDefault="00CA1D2E" w:rsidP="00D26AAF">
      <w:pPr>
        <w:widowControl w:val="0"/>
        <w:autoSpaceDE w:val="0"/>
        <w:autoSpaceDN w:val="0"/>
        <w:adjustRightInd w:val="0"/>
        <w:spacing w:after="0"/>
        <w:jc w:val="both"/>
        <w:rPr>
          <w:rFonts w:asciiTheme="minorHAnsi" w:hAnsiTheme="minorHAnsi" w:cs="Arial"/>
        </w:rPr>
      </w:pP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Para que no se paralice la consecución la UEM, se forma un comité especial para definir las fórmulas y etapas necesarias. En 1989 salen a luz sus conclusiones: </w:t>
      </w:r>
      <w:r w:rsidRPr="00CA1D2E">
        <w:rPr>
          <w:rFonts w:asciiTheme="minorHAnsi" w:hAnsiTheme="minorHAnsi" w:cs="Arial"/>
          <w:b/>
          <w:bCs/>
        </w:rPr>
        <w:t xml:space="preserve">“el informe </w:t>
      </w:r>
      <w:proofErr w:type="spellStart"/>
      <w:r w:rsidRPr="00CA1D2E">
        <w:rPr>
          <w:rFonts w:asciiTheme="minorHAnsi" w:hAnsiTheme="minorHAnsi" w:cs="Arial"/>
          <w:b/>
          <w:bCs/>
        </w:rPr>
        <w:t>Delors</w:t>
      </w:r>
      <w:proofErr w:type="spellEnd"/>
      <w:r w:rsidRPr="00CA1D2E">
        <w:rPr>
          <w:rFonts w:asciiTheme="minorHAnsi" w:hAnsiTheme="minorHAnsi" w:cs="Arial"/>
          <w:b/>
          <w:bCs/>
        </w:rPr>
        <w:t>”</w:t>
      </w:r>
      <w:r w:rsidRPr="00CA1D2E">
        <w:rPr>
          <w:rFonts w:asciiTheme="minorHAnsi" w:hAnsiTheme="minorHAnsi" w:cs="Arial"/>
        </w:rPr>
        <w:t>.</w:t>
      </w:r>
    </w:p>
    <w:p w:rsidR="00CA1D2E" w:rsidRPr="00CA1D2E" w:rsidRDefault="00CA1D2E" w:rsidP="00CA1D2E">
      <w:pPr>
        <w:widowControl w:val="0"/>
        <w:autoSpaceDE w:val="0"/>
        <w:autoSpaceDN w:val="0"/>
        <w:adjustRightInd w:val="0"/>
        <w:jc w:val="both"/>
        <w:rPr>
          <w:rFonts w:asciiTheme="minorHAnsi" w:hAnsiTheme="minorHAnsi" w:cs="Arial"/>
          <w:b/>
          <w:bCs/>
        </w:rPr>
      </w:pPr>
      <w:r w:rsidRPr="00CA1D2E">
        <w:rPr>
          <w:rFonts w:asciiTheme="minorHAnsi" w:hAnsiTheme="minorHAnsi" w:cs="Arial"/>
        </w:rPr>
        <w:t xml:space="preserve">En </w:t>
      </w:r>
      <w:r w:rsidRPr="00D26AAF">
        <w:rPr>
          <w:rFonts w:asciiTheme="minorHAnsi" w:hAnsiTheme="minorHAnsi" w:cs="Arial"/>
          <w:highlight w:val="yellow"/>
        </w:rPr>
        <w:t>1992</w:t>
      </w:r>
      <w:r w:rsidRPr="00CA1D2E">
        <w:rPr>
          <w:rFonts w:asciiTheme="minorHAnsi" w:hAnsiTheme="minorHAnsi" w:cs="Arial"/>
        </w:rPr>
        <w:t xml:space="preserve">, este importante y ambicioso informe será el germen del </w:t>
      </w:r>
      <w:r w:rsidRPr="00CA1D2E">
        <w:rPr>
          <w:rFonts w:asciiTheme="minorHAnsi" w:hAnsiTheme="minorHAnsi" w:cs="Arial"/>
          <w:b/>
          <w:bCs/>
        </w:rPr>
        <w:t xml:space="preserve">Tratado de la Unión Europea </w:t>
      </w:r>
      <w:r w:rsidRPr="00CA1D2E">
        <w:rPr>
          <w:rFonts w:asciiTheme="minorHAnsi" w:hAnsiTheme="minorHAnsi" w:cs="Arial"/>
        </w:rPr>
        <w:t>(</w:t>
      </w:r>
      <w:r w:rsidRPr="00D26AAF">
        <w:rPr>
          <w:rFonts w:asciiTheme="minorHAnsi" w:hAnsiTheme="minorHAnsi" w:cs="Arial"/>
          <w:u w:val="single"/>
        </w:rPr>
        <w:t>Tratado de Maastricht</w:t>
      </w:r>
      <w:r w:rsidRPr="00CA1D2E">
        <w:rPr>
          <w:rFonts w:asciiTheme="minorHAnsi" w:hAnsiTheme="minorHAnsi" w:cs="Arial"/>
        </w:rPr>
        <w:t xml:space="preserve">), con el que </w:t>
      </w:r>
      <w:r w:rsidRPr="00D26AAF">
        <w:rPr>
          <w:rFonts w:asciiTheme="minorHAnsi" w:hAnsiTheme="minorHAnsi" w:cs="Arial"/>
          <w:b/>
          <w:bCs/>
          <w:u w:val="single"/>
        </w:rPr>
        <w:t>nace el concepto de Unión Europea</w:t>
      </w:r>
      <w:r w:rsidRPr="00CA1D2E">
        <w:rPr>
          <w:rFonts w:asciiTheme="minorHAnsi" w:hAnsiTheme="minorHAnsi" w:cs="Arial"/>
        </w:rPr>
        <w:t>, elevándose Europa del ámbito económico inicial y poniendo</w:t>
      </w:r>
      <w:r w:rsidRPr="00CA1D2E">
        <w:rPr>
          <w:rFonts w:asciiTheme="minorHAnsi" w:hAnsiTheme="minorHAnsi" w:cs="Arial"/>
          <w:b/>
          <w:bCs/>
        </w:rPr>
        <w:t xml:space="preserve"> </w:t>
      </w:r>
      <w:r w:rsidRPr="00CA1D2E">
        <w:rPr>
          <w:rFonts w:asciiTheme="minorHAnsi" w:hAnsiTheme="minorHAnsi" w:cs="Arial"/>
        </w:rPr>
        <w:t>sus miras en la unidad política.</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Nace la </w:t>
      </w:r>
      <w:r w:rsidRPr="00CA1D2E">
        <w:rPr>
          <w:rFonts w:asciiTheme="minorHAnsi" w:hAnsiTheme="minorHAnsi" w:cs="Arial"/>
          <w:b/>
          <w:bCs/>
        </w:rPr>
        <w:t xml:space="preserve">“ciudadanía europea” </w:t>
      </w:r>
      <w:r w:rsidRPr="00CA1D2E">
        <w:rPr>
          <w:rFonts w:asciiTheme="minorHAnsi" w:hAnsiTheme="minorHAnsi" w:cs="Arial"/>
        </w:rPr>
        <w:t xml:space="preserve">que permite circular y residir libremente en los países de la comunidad, así como el derecho de votar y ser elegido en un estado de residencia para las elecciones europeas o municipales. Se decide la creación de una moneda única europea, el </w:t>
      </w:r>
      <w:r w:rsidRPr="00CA1D2E">
        <w:rPr>
          <w:rFonts w:asciiTheme="minorHAnsi" w:hAnsiTheme="minorHAnsi" w:cs="Arial"/>
          <w:b/>
          <w:bCs/>
        </w:rPr>
        <w:t>Euro</w:t>
      </w:r>
      <w:r w:rsidRPr="00CA1D2E">
        <w:rPr>
          <w:rFonts w:asciiTheme="minorHAnsi" w:hAnsiTheme="minorHAnsi" w:cs="Arial"/>
        </w:rPr>
        <w:t xml:space="preserve">, que entrará en circulación en 2002 bajo el control del Banco Central Europeo. </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La UE continúa creciendo, en </w:t>
      </w:r>
      <w:r w:rsidRPr="00D26AAF">
        <w:rPr>
          <w:rFonts w:asciiTheme="minorHAnsi" w:hAnsiTheme="minorHAnsi" w:cs="Arial"/>
          <w:u w:val="single"/>
        </w:rPr>
        <w:t>1995</w:t>
      </w:r>
      <w:r w:rsidRPr="00CA1D2E">
        <w:rPr>
          <w:rFonts w:asciiTheme="minorHAnsi" w:hAnsiTheme="minorHAnsi" w:cs="Arial"/>
        </w:rPr>
        <w:t xml:space="preserve"> se suman Austria, Finlandia y Suecia. </w:t>
      </w:r>
    </w:p>
    <w:p w:rsidR="00CA1D2E" w:rsidRPr="00CA1D2E" w:rsidRDefault="00CA1D2E" w:rsidP="00CA1D2E">
      <w:pPr>
        <w:jc w:val="both"/>
        <w:rPr>
          <w:rFonts w:asciiTheme="minorHAnsi" w:hAnsiTheme="minorHAnsi" w:cs="Arial"/>
          <w:color w:val="141413"/>
        </w:rPr>
      </w:pPr>
      <w:r w:rsidRPr="00CA1D2E">
        <w:rPr>
          <w:rFonts w:asciiTheme="minorHAnsi" w:hAnsiTheme="minorHAnsi" w:cs="Arial"/>
        </w:rPr>
        <w:t xml:space="preserve">En </w:t>
      </w:r>
      <w:r w:rsidRPr="00D26AAF">
        <w:rPr>
          <w:rFonts w:asciiTheme="minorHAnsi" w:hAnsiTheme="minorHAnsi" w:cs="Arial"/>
          <w:u w:val="single"/>
        </w:rPr>
        <w:t>1998</w:t>
      </w:r>
      <w:r w:rsidRPr="00CA1D2E">
        <w:rPr>
          <w:rFonts w:asciiTheme="minorHAnsi" w:hAnsiTheme="minorHAnsi" w:cs="Arial"/>
        </w:rPr>
        <w:t xml:space="preserve"> se crea el </w:t>
      </w:r>
      <w:r w:rsidRPr="00CA1D2E">
        <w:rPr>
          <w:rFonts w:asciiTheme="minorHAnsi" w:hAnsiTheme="minorHAnsi" w:cs="Arial"/>
          <w:b/>
        </w:rPr>
        <w:t>Banco Central Europeo</w:t>
      </w:r>
      <w:r w:rsidRPr="00CA1D2E">
        <w:rPr>
          <w:rFonts w:asciiTheme="minorHAnsi" w:hAnsiTheme="minorHAnsi" w:cs="Arial"/>
        </w:rPr>
        <w:t xml:space="preserve">, </w:t>
      </w:r>
      <w:r w:rsidRPr="00CA1D2E">
        <w:rPr>
          <w:rFonts w:asciiTheme="minorHAnsi" w:hAnsiTheme="minorHAnsi" w:cs="Arial"/>
          <w:color w:val="141413"/>
        </w:rPr>
        <w:t xml:space="preserve">que aplicará una </w:t>
      </w:r>
      <w:r w:rsidRPr="00CA1D2E">
        <w:rPr>
          <w:rFonts w:asciiTheme="minorHAnsi" w:hAnsiTheme="minorHAnsi" w:cs="Arial"/>
          <w:b/>
          <w:color w:val="141413"/>
        </w:rPr>
        <w:t>política monetaria única</w:t>
      </w:r>
      <w:r w:rsidRPr="00CA1D2E">
        <w:rPr>
          <w:rFonts w:asciiTheme="minorHAnsi" w:hAnsiTheme="minorHAnsi" w:cs="Arial"/>
          <w:color w:val="141413"/>
        </w:rPr>
        <w:t xml:space="preserve"> con la ayuda de los bancos centrales de cada estado miembro, </w:t>
      </w:r>
      <w:r w:rsidRPr="00CA1D2E">
        <w:rPr>
          <w:rFonts w:asciiTheme="minorHAnsi" w:hAnsiTheme="minorHAnsi" w:cs="Arial"/>
        </w:rPr>
        <w:t xml:space="preserve">y por fin, en </w:t>
      </w:r>
      <w:r w:rsidRPr="00D26AAF">
        <w:rPr>
          <w:rFonts w:asciiTheme="minorHAnsi" w:hAnsiTheme="minorHAnsi" w:cs="Arial"/>
          <w:u w:val="single"/>
        </w:rPr>
        <w:t>2002</w:t>
      </w:r>
      <w:r w:rsidRPr="00CA1D2E">
        <w:rPr>
          <w:rFonts w:asciiTheme="minorHAnsi" w:hAnsiTheme="minorHAnsi" w:cs="Arial"/>
        </w:rPr>
        <w:t xml:space="preserve"> entra en circulación </w:t>
      </w:r>
      <w:r w:rsidRPr="00CA1D2E">
        <w:rPr>
          <w:rFonts w:asciiTheme="minorHAnsi" w:hAnsiTheme="minorHAnsi" w:cs="Arial"/>
          <w:b/>
        </w:rPr>
        <w:t>el euro</w:t>
      </w:r>
      <w:r w:rsidRPr="00CA1D2E">
        <w:rPr>
          <w:rFonts w:asciiTheme="minorHAnsi" w:hAnsiTheme="minorHAnsi" w:cs="Arial"/>
        </w:rPr>
        <w:t xml:space="preserve">. </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 </w:t>
      </w:r>
      <w:r w:rsidRPr="00D26AAF">
        <w:rPr>
          <w:rFonts w:asciiTheme="minorHAnsi" w:hAnsiTheme="minorHAnsi" w:cs="Arial"/>
          <w:u w:val="single"/>
        </w:rPr>
        <w:t>2004</w:t>
      </w:r>
      <w:r w:rsidRPr="00CA1D2E">
        <w:rPr>
          <w:rFonts w:asciiTheme="minorHAnsi" w:hAnsiTheme="minorHAnsi" w:cs="Arial"/>
        </w:rPr>
        <w:t xml:space="preserve"> se produce una ampliación sin precedentes: Polonia, República Checa, Chipre, Estonia, Hungría, Letonia, Lituania, Malta, la República Eslovaca y Eslovenia</w:t>
      </w:r>
      <w:proofErr w:type="gramStart"/>
      <w:r w:rsidRPr="00CA1D2E">
        <w:rPr>
          <w:rFonts w:asciiTheme="minorHAnsi" w:hAnsiTheme="minorHAnsi" w:cs="Arial"/>
        </w:rPr>
        <w:t>..</w:t>
      </w:r>
      <w:proofErr w:type="gramEnd"/>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Entran en enero de </w:t>
      </w:r>
      <w:r w:rsidRPr="00D26AAF">
        <w:rPr>
          <w:rFonts w:asciiTheme="minorHAnsi" w:hAnsiTheme="minorHAnsi" w:cs="Arial"/>
          <w:u w:val="single"/>
        </w:rPr>
        <w:t>2007</w:t>
      </w:r>
      <w:r w:rsidRPr="00CA1D2E">
        <w:rPr>
          <w:rFonts w:asciiTheme="minorHAnsi" w:hAnsiTheme="minorHAnsi" w:cs="Arial"/>
        </w:rPr>
        <w:t xml:space="preserve"> en la UE Bulgaria y Rumania. </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En </w:t>
      </w:r>
      <w:r w:rsidRPr="00D26AAF">
        <w:rPr>
          <w:rFonts w:asciiTheme="minorHAnsi" w:hAnsiTheme="minorHAnsi" w:cs="Arial"/>
          <w:b/>
        </w:rPr>
        <w:t>2012 la Unión Europea ganó el Premio Nobel de la Paz</w:t>
      </w:r>
      <w:r w:rsidRPr="00CA1D2E">
        <w:rPr>
          <w:rFonts w:asciiTheme="minorHAnsi" w:hAnsiTheme="minorHAnsi" w:cs="Arial"/>
        </w:rPr>
        <w:t>, que fue otorgado por unanimidad de todos los miembros del jurado, “por su contribución durante seis décadas al avance de la paz y la reconciliación, la democracia, y lo</w:t>
      </w:r>
      <w:r w:rsidR="00D26AAF">
        <w:rPr>
          <w:rFonts w:asciiTheme="minorHAnsi" w:hAnsiTheme="minorHAnsi" w:cs="Arial"/>
        </w:rPr>
        <w:t>s</w:t>
      </w:r>
      <w:r w:rsidRPr="00CA1D2E">
        <w:rPr>
          <w:rFonts w:asciiTheme="minorHAnsi" w:hAnsiTheme="minorHAnsi" w:cs="Arial"/>
        </w:rPr>
        <w:t xml:space="preserve"> derechos humanos en Europa”.</w:t>
      </w:r>
    </w:p>
    <w:p w:rsidR="00D26AAF"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Aunque la Gran Recesión ha afectado gravemente a la mayoría de los países miembros, Croacia consiguió convertirse el 1 de julio de </w:t>
      </w:r>
      <w:r w:rsidRPr="00D26AAF">
        <w:rPr>
          <w:rFonts w:asciiTheme="minorHAnsi" w:hAnsiTheme="minorHAnsi" w:cs="Arial"/>
          <w:u w:val="single"/>
        </w:rPr>
        <w:t>2013</w:t>
      </w:r>
      <w:r w:rsidRPr="00CA1D2E">
        <w:rPr>
          <w:rFonts w:asciiTheme="minorHAnsi" w:hAnsiTheme="minorHAnsi" w:cs="Arial"/>
        </w:rPr>
        <w:t xml:space="preserve"> en el </w:t>
      </w:r>
      <w:r w:rsidRPr="00D26AAF">
        <w:rPr>
          <w:rFonts w:asciiTheme="minorHAnsi" w:hAnsiTheme="minorHAnsi" w:cs="Arial"/>
          <w:highlight w:val="cyan"/>
        </w:rPr>
        <w:t>miembro número 28</w:t>
      </w:r>
      <w:r w:rsidRPr="00CA1D2E">
        <w:rPr>
          <w:rFonts w:asciiTheme="minorHAnsi" w:hAnsiTheme="minorHAnsi" w:cs="Arial"/>
        </w:rPr>
        <w:t xml:space="preserve"> de la Unión.</w:t>
      </w:r>
    </w:p>
    <w:p w:rsidR="00D26AAF" w:rsidRPr="00CA1D2E" w:rsidRDefault="00D26AAF" w:rsidP="00837409">
      <w:pPr>
        <w:spacing w:after="0"/>
        <w:jc w:val="center"/>
        <w:rPr>
          <w:b/>
        </w:rPr>
      </w:pPr>
      <w:r>
        <w:rPr>
          <w:b/>
        </w:rPr>
        <w:t>Retos de la UE</w:t>
      </w:r>
    </w:p>
    <w:p w:rsidR="00CA1D2E" w:rsidRPr="00CA1D2E" w:rsidRDefault="00CA1D2E" w:rsidP="00CA1D2E">
      <w:pPr>
        <w:widowControl w:val="0"/>
        <w:autoSpaceDE w:val="0"/>
        <w:autoSpaceDN w:val="0"/>
        <w:adjustRightInd w:val="0"/>
        <w:jc w:val="both"/>
        <w:rPr>
          <w:rFonts w:asciiTheme="minorHAnsi" w:hAnsiTheme="minorHAnsi" w:cs="Arial"/>
        </w:rPr>
      </w:pPr>
      <w:r w:rsidRPr="00CA1D2E">
        <w:rPr>
          <w:rFonts w:asciiTheme="minorHAnsi" w:hAnsiTheme="minorHAnsi" w:cs="Arial"/>
        </w:rPr>
        <w:t xml:space="preserve">Así, trascurrido más de medio siglo desde que se produjo la Declaración </w:t>
      </w:r>
      <w:proofErr w:type="spellStart"/>
      <w:r w:rsidRPr="00CA1D2E">
        <w:rPr>
          <w:rFonts w:asciiTheme="minorHAnsi" w:hAnsiTheme="minorHAnsi" w:cs="Arial"/>
        </w:rPr>
        <w:t>Schuman</w:t>
      </w:r>
      <w:proofErr w:type="spellEnd"/>
      <w:r w:rsidRPr="00CA1D2E">
        <w:rPr>
          <w:rFonts w:asciiTheme="minorHAnsi" w:hAnsiTheme="minorHAnsi" w:cs="Arial"/>
        </w:rPr>
        <w:t xml:space="preserve">, la UE enfrenta retos como la </w:t>
      </w:r>
      <w:r w:rsidRPr="00D26AAF">
        <w:rPr>
          <w:rFonts w:asciiTheme="minorHAnsi" w:hAnsiTheme="minorHAnsi" w:cs="Arial"/>
          <w:u w:val="single"/>
        </w:rPr>
        <w:t>adhesión de nuevos países</w:t>
      </w:r>
      <w:r w:rsidRPr="00CA1D2E">
        <w:rPr>
          <w:rFonts w:asciiTheme="minorHAnsi" w:hAnsiTheme="minorHAnsi" w:cs="Arial"/>
        </w:rPr>
        <w:t>, fundamentalmente los balcánicos, Turquía, e Islandia.</w:t>
      </w:r>
    </w:p>
    <w:p w:rsidR="00CA1D2E" w:rsidRDefault="00CA1D2E" w:rsidP="00D26AAF">
      <w:pPr>
        <w:jc w:val="both"/>
        <w:rPr>
          <w:rFonts w:asciiTheme="minorHAnsi" w:hAnsiTheme="minorHAnsi" w:cs="Arial"/>
          <w:color w:val="141413"/>
        </w:rPr>
      </w:pPr>
      <w:r w:rsidRPr="00CA1D2E">
        <w:rPr>
          <w:rFonts w:asciiTheme="minorHAnsi" w:hAnsiTheme="minorHAnsi" w:cs="Arial"/>
          <w:color w:val="141413"/>
        </w:rPr>
        <w:t xml:space="preserve">Un grave y reciente episodio que se ha desarrollado en la Unión Europea es la denominada </w:t>
      </w:r>
      <w:r w:rsidRPr="00CE312E">
        <w:rPr>
          <w:rFonts w:asciiTheme="minorHAnsi" w:hAnsiTheme="minorHAnsi" w:cs="Arial"/>
          <w:color w:val="141413"/>
          <w:u w:val="single"/>
        </w:rPr>
        <w:t>“crisis del euro”</w:t>
      </w:r>
      <w:r w:rsidRPr="00CA1D2E">
        <w:rPr>
          <w:rFonts w:asciiTheme="minorHAnsi" w:hAnsiTheme="minorHAnsi" w:cs="Arial"/>
          <w:color w:val="141413"/>
        </w:rPr>
        <w:t xml:space="preserve">, en el que se mezclan con gran virulencia la crisis de la deuda soberana, del sistema bancario y del sistema económico </w:t>
      </w:r>
      <w:r w:rsidRPr="00B21A03">
        <w:rPr>
          <w:rFonts w:asciiTheme="minorHAnsi" w:hAnsiTheme="minorHAnsi" w:cs="Arial"/>
          <w:color w:val="141413"/>
        </w:rPr>
        <w:t>en general.</w:t>
      </w:r>
    </w:p>
    <w:p w:rsidR="00D26AAF" w:rsidRDefault="00D26AAF" w:rsidP="00D26AAF">
      <w:pPr>
        <w:pStyle w:val="NormalWeb"/>
        <w:jc w:val="both"/>
        <w:rPr>
          <w:rFonts w:asciiTheme="minorHAnsi" w:hAnsiTheme="minorHAnsi" w:cs="Arial"/>
          <w:color w:val="141413"/>
          <w:sz w:val="22"/>
          <w:szCs w:val="22"/>
        </w:rPr>
      </w:pPr>
      <w:r w:rsidRPr="00B21A03">
        <w:rPr>
          <w:rFonts w:asciiTheme="minorHAnsi" w:hAnsiTheme="minorHAnsi" w:cs="Arial"/>
          <w:color w:val="141413"/>
          <w:sz w:val="22"/>
          <w:szCs w:val="22"/>
        </w:rPr>
        <w:t xml:space="preserve">Por otro lado, también está el famoso </w:t>
      </w:r>
      <w:proofErr w:type="spellStart"/>
      <w:r w:rsidRPr="00B21A03">
        <w:rPr>
          <w:rFonts w:asciiTheme="minorHAnsi" w:hAnsiTheme="minorHAnsi" w:cs="Arial"/>
          <w:color w:val="141413"/>
          <w:sz w:val="22"/>
          <w:szCs w:val="22"/>
          <w:u w:val="single"/>
        </w:rPr>
        <w:t>Brexit</w:t>
      </w:r>
      <w:proofErr w:type="spellEnd"/>
      <w:r w:rsidRPr="00B21A03">
        <w:rPr>
          <w:rFonts w:asciiTheme="minorHAnsi" w:hAnsiTheme="minorHAnsi" w:cs="Arial"/>
          <w:color w:val="141413"/>
          <w:sz w:val="22"/>
          <w:szCs w:val="22"/>
        </w:rPr>
        <w:t xml:space="preserve">. </w:t>
      </w:r>
      <w:proofErr w:type="spellStart"/>
      <w:r w:rsidRPr="00B21A03">
        <w:rPr>
          <w:rFonts w:asciiTheme="minorHAnsi" w:hAnsiTheme="minorHAnsi" w:cs="Arial"/>
          <w:color w:val="141413"/>
          <w:sz w:val="22"/>
          <w:szCs w:val="22"/>
        </w:rPr>
        <w:t>Brexit</w:t>
      </w:r>
      <w:proofErr w:type="spellEnd"/>
      <w:r w:rsidRPr="00B21A03">
        <w:rPr>
          <w:rFonts w:asciiTheme="minorHAnsi" w:hAnsiTheme="minorHAnsi" w:cs="Arial"/>
          <w:color w:val="141413"/>
          <w:sz w:val="22"/>
          <w:szCs w:val="22"/>
        </w:rPr>
        <w:t xml:space="preserve"> es una abreviatura de dos palabras en inglés, </w:t>
      </w:r>
      <w:proofErr w:type="spellStart"/>
      <w:r w:rsidRPr="00B21A03">
        <w:rPr>
          <w:rFonts w:asciiTheme="minorHAnsi" w:hAnsiTheme="minorHAnsi" w:cs="Arial"/>
          <w:i/>
          <w:color w:val="141413"/>
          <w:sz w:val="22"/>
          <w:szCs w:val="22"/>
        </w:rPr>
        <w:t>Britain</w:t>
      </w:r>
      <w:proofErr w:type="spellEnd"/>
      <w:r w:rsidRPr="00B21A03">
        <w:rPr>
          <w:rFonts w:asciiTheme="minorHAnsi" w:hAnsiTheme="minorHAnsi" w:cs="Arial"/>
          <w:color w:val="141413"/>
          <w:sz w:val="22"/>
          <w:szCs w:val="22"/>
        </w:rPr>
        <w:t xml:space="preserve"> (Gran Bretaña) y </w:t>
      </w:r>
      <w:proofErr w:type="spellStart"/>
      <w:r w:rsidRPr="00B21A03">
        <w:rPr>
          <w:rFonts w:asciiTheme="minorHAnsi" w:hAnsiTheme="minorHAnsi" w:cs="Arial"/>
          <w:i/>
          <w:color w:val="141413"/>
          <w:sz w:val="22"/>
          <w:szCs w:val="22"/>
        </w:rPr>
        <w:t>exit</w:t>
      </w:r>
      <w:proofErr w:type="spellEnd"/>
      <w:r w:rsidRPr="00B21A03">
        <w:rPr>
          <w:rFonts w:asciiTheme="minorHAnsi" w:hAnsiTheme="minorHAnsi" w:cs="Arial"/>
          <w:color w:val="141413"/>
          <w:sz w:val="22"/>
          <w:szCs w:val="22"/>
        </w:rPr>
        <w:t xml:space="preserve"> (salida), que significa la salida del Reino Unido de la Unión Europea. Como seguramente sabes, en 2016 se aprobó mediante referéndum y se encuentra actualmente en proceso de desarrollo.</w:t>
      </w:r>
    </w:p>
    <w:p w:rsidR="0019763F" w:rsidRDefault="0019763F" w:rsidP="00D26AAF">
      <w:pPr>
        <w:pStyle w:val="NormalWeb"/>
        <w:jc w:val="both"/>
        <w:rPr>
          <w:rFonts w:asciiTheme="minorHAnsi" w:hAnsiTheme="minorHAnsi" w:cs="Arial"/>
          <w:color w:val="141413"/>
          <w:sz w:val="22"/>
          <w:szCs w:val="22"/>
        </w:rPr>
      </w:pPr>
    </w:p>
    <w:p w:rsidR="00D26AAF" w:rsidRPr="00D26AAF" w:rsidRDefault="003C1C04" w:rsidP="00D26AAF">
      <w:pPr>
        <w:pStyle w:val="Ttulo1"/>
        <w:rPr>
          <w:rStyle w:val="Hipervnculo"/>
          <w:rFonts w:ascii="Calibri" w:eastAsia="Calibri" w:hAnsi="Calibri" w:cs="Calibri"/>
          <w:b w:val="0"/>
          <w:bCs w:val="0"/>
          <w:sz w:val="18"/>
          <w:szCs w:val="18"/>
          <w:lang w:eastAsia="en-US"/>
        </w:rPr>
      </w:pPr>
      <w:r w:rsidRPr="003C1C04">
        <w:rPr>
          <w:noProof/>
        </w:rPr>
        <w:pict>
          <v:rect id="_x0000_s1577" style="position:absolute;margin-left:-78.4pt;margin-top:-1.6pt;width:471.75pt;height:46.4pt;z-index:-251680258" fillcolor="white [3201]" strokecolor="#c0504d [3205]" strokeweight="1pt">
            <v:stroke dashstyle="dash"/>
            <v:shadow color="#868686"/>
          </v:rect>
        </w:pict>
      </w:r>
      <w:r w:rsidR="001A41B7">
        <w:rPr>
          <w:noProof/>
        </w:rPr>
        <w:drawing>
          <wp:anchor distT="0" distB="0" distL="114300" distR="114300" simplePos="0" relativeHeight="251784704" behindDoc="0" locked="0" layoutInCell="1" allowOverlap="1">
            <wp:simplePos x="0" y="0"/>
            <wp:positionH relativeFrom="column">
              <wp:posOffset>5715</wp:posOffset>
            </wp:positionH>
            <wp:positionV relativeFrom="paragraph">
              <wp:posOffset>11430</wp:posOffset>
            </wp:positionV>
            <wp:extent cx="760730" cy="483235"/>
            <wp:effectExtent l="19050" t="0" r="1270" b="0"/>
            <wp:wrapSquare wrapText="bothSides"/>
            <wp:docPr id="543" name="Imagen 40" descr="Resultado de imagen de periodic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Resultado de imagen de periodico dibujo"/>
                    <pic:cNvPicPr>
                      <a:picLocks noChangeAspect="1" noChangeArrowheads="1"/>
                    </pic:cNvPicPr>
                  </pic:nvPicPr>
                  <pic:blipFill>
                    <a:blip r:embed="rId17"/>
                    <a:srcRect/>
                    <a:stretch>
                      <a:fillRect/>
                    </a:stretch>
                  </pic:blipFill>
                  <pic:spPr bwMode="auto">
                    <a:xfrm>
                      <a:off x="0" y="0"/>
                      <a:ext cx="760730" cy="483235"/>
                    </a:xfrm>
                    <a:prstGeom prst="rect">
                      <a:avLst/>
                    </a:prstGeom>
                    <a:noFill/>
                  </pic:spPr>
                </pic:pic>
              </a:graphicData>
            </a:graphic>
          </wp:anchor>
        </w:drawing>
      </w:r>
      <w:r w:rsidR="00D26AAF">
        <w:rPr>
          <w:rFonts w:ascii="Calibri" w:hAnsi="Calibri" w:cs="Calibri"/>
          <w:sz w:val="23"/>
          <w:szCs w:val="23"/>
        </w:rPr>
        <w:t>BBC</w:t>
      </w:r>
      <w:r w:rsidR="00D26AAF" w:rsidRPr="009506B6">
        <w:rPr>
          <w:rFonts w:ascii="Calibri" w:hAnsi="Calibri" w:cs="Calibri"/>
          <w:sz w:val="23"/>
          <w:szCs w:val="23"/>
        </w:rPr>
        <w:t xml:space="preserve">: </w:t>
      </w:r>
      <w:r w:rsidR="00D26AAF" w:rsidRPr="009506B6">
        <w:rPr>
          <w:rFonts w:ascii="Calibri" w:hAnsi="Calibri" w:cs="Calibri"/>
          <w:b w:val="0"/>
          <w:i/>
          <w:sz w:val="23"/>
          <w:szCs w:val="23"/>
        </w:rPr>
        <w:t>“</w:t>
      </w:r>
      <w:r w:rsidR="00D26AAF" w:rsidRPr="00D26AAF">
        <w:rPr>
          <w:rFonts w:ascii="Calibri" w:hAnsi="Calibri" w:cs="Calibri"/>
          <w:b w:val="0"/>
          <w:i/>
          <w:sz w:val="23"/>
          <w:szCs w:val="23"/>
        </w:rPr>
        <w:t xml:space="preserve">Qué es el </w:t>
      </w:r>
      <w:proofErr w:type="spellStart"/>
      <w:r w:rsidR="00D26AAF" w:rsidRPr="00D26AAF">
        <w:rPr>
          <w:rFonts w:ascii="Calibri" w:hAnsi="Calibri" w:cs="Calibri"/>
          <w:b w:val="0"/>
          <w:i/>
          <w:sz w:val="23"/>
          <w:szCs w:val="23"/>
        </w:rPr>
        <w:t>Brexit</w:t>
      </w:r>
      <w:proofErr w:type="spellEnd"/>
      <w:r w:rsidR="00D26AAF" w:rsidRPr="00D26AAF">
        <w:rPr>
          <w:rFonts w:ascii="Calibri" w:hAnsi="Calibri" w:cs="Calibri"/>
          <w:b w:val="0"/>
          <w:i/>
          <w:sz w:val="23"/>
          <w:szCs w:val="23"/>
        </w:rPr>
        <w:t xml:space="preserve"> y cómo puede afectar a Reino Unido y a la Unión Europea</w:t>
      </w:r>
      <w:r w:rsidR="00D26AAF">
        <w:rPr>
          <w:rFonts w:ascii="Calibri" w:hAnsi="Calibri" w:cs="Calibri"/>
          <w:b w:val="0"/>
          <w:i/>
          <w:sz w:val="23"/>
          <w:szCs w:val="23"/>
        </w:rPr>
        <w:t xml:space="preserve">" </w:t>
      </w:r>
      <w:r w:rsidR="00D26AAF" w:rsidRPr="00D26AAF">
        <w:rPr>
          <w:rStyle w:val="Hipervnculo"/>
          <w:rFonts w:ascii="Calibri" w:eastAsia="Calibri" w:hAnsi="Calibri" w:cs="Calibri"/>
          <w:b w:val="0"/>
          <w:bCs w:val="0"/>
          <w:sz w:val="18"/>
          <w:szCs w:val="18"/>
          <w:lang w:eastAsia="en-US"/>
        </w:rPr>
        <w:t>http://www.bbc.com/mundo/noticias-internacional-36484790</w:t>
      </w:r>
    </w:p>
    <w:p w:rsidR="00D26AAF" w:rsidRPr="00CA1D2E" w:rsidRDefault="00D26AAF" w:rsidP="00CA1D2E">
      <w:pPr>
        <w:jc w:val="both"/>
        <w:rPr>
          <w:rFonts w:asciiTheme="minorHAnsi" w:hAnsiTheme="minorHAnsi" w:cs="Arial"/>
          <w:color w:val="141413"/>
        </w:rPr>
      </w:pPr>
    </w:p>
    <w:p w:rsidR="00454FD4" w:rsidRDefault="00D26AAF" w:rsidP="00123F06">
      <w:pPr>
        <w:pStyle w:val="NormalWeb"/>
        <w:spacing w:before="0" w:beforeAutospacing="0" w:after="0" w:afterAutospacing="0" w:line="276" w:lineRule="auto"/>
        <w:jc w:val="both"/>
        <w:rPr>
          <w:rFonts w:asciiTheme="minorHAnsi" w:hAnsiTheme="minorHAnsi" w:cs="Arial"/>
          <w:color w:val="141413"/>
        </w:rPr>
      </w:pPr>
      <w:r>
        <w:rPr>
          <w:rFonts w:asciiTheme="minorHAnsi" w:hAnsiTheme="minorHAnsi" w:cs="Arial"/>
          <w:color w:val="141413"/>
        </w:rPr>
        <w:t xml:space="preserve">Además, un asunto muy preocupante es la grave </w:t>
      </w:r>
      <w:r w:rsidRPr="00F208A2">
        <w:rPr>
          <w:rFonts w:asciiTheme="minorHAnsi" w:hAnsiTheme="minorHAnsi" w:cs="Arial"/>
          <w:color w:val="141413"/>
          <w:u w:val="single"/>
        </w:rPr>
        <w:t>crisis de refugiados</w:t>
      </w:r>
      <w:r>
        <w:rPr>
          <w:rFonts w:asciiTheme="minorHAnsi" w:hAnsiTheme="minorHAnsi" w:cs="Arial"/>
          <w:color w:val="141413"/>
        </w:rPr>
        <w:t xml:space="preserve"> que está teniendo lugar</w:t>
      </w:r>
      <w:r w:rsidR="00F208A2">
        <w:rPr>
          <w:rFonts w:asciiTheme="minorHAnsi" w:hAnsiTheme="minorHAnsi" w:cs="Arial"/>
          <w:color w:val="141413"/>
        </w:rPr>
        <w:t>, una de las situaciones humanitarias más duras que jamás viviremos.</w:t>
      </w:r>
    </w:p>
    <w:p w:rsidR="00454FD4" w:rsidRDefault="003C1C04" w:rsidP="00123F06">
      <w:pPr>
        <w:pStyle w:val="NormalWeb"/>
        <w:spacing w:before="0" w:beforeAutospacing="0" w:after="0" w:afterAutospacing="0" w:line="276" w:lineRule="auto"/>
        <w:jc w:val="both"/>
        <w:rPr>
          <w:rFonts w:ascii="Calibri" w:eastAsia="Calibri" w:hAnsi="Calibri" w:cs="Calibri"/>
          <w:sz w:val="22"/>
          <w:szCs w:val="22"/>
          <w:lang w:eastAsia="en-US"/>
        </w:rPr>
      </w:pPr>
      <w:r>
        <w:rPr>
          <w:rFonts w:ascii="Calibri" w:eastAsia="Calibri" w:hAnsi="Calibri" w:cs="Calibri"/>
          <w:noProof/>
          <w:sz w:val="22"/>
          <w:szCs w:val="22"/>
        </w:rPr>
        <w:pict>
          <v:rect id="_x0000_s1575" style="position:absolute;left:0;text-align:left;margin-left:-24.3pt;margin-top:7.95pt;width:557.65pt;height:187.35pt;z-index:-251679233;mso-position-horizontal-relative:text;mso-position-vertical-relative:text" fillcolor="white [3201]" strokecolor="#9bbb59 [3206]" strokeweight="1pt">
            <v:stroke dashstyle="dash"/>
            <v:shadow color="#868686"/>
          </v:rect>
        </w:pict>
      </w:r>
      <w:r w:rsidR="001A41B7">
        <w:rPr>
          <w:rFonts w:cs="Arial"/>
          <w:noProof/>
          <w:color w:val="141413"/>
        </w:rPr>
        <w:drawing>
          <wp:anchor distT="12192" distB="15310" distL="120396" distR="125447" simplePos="0" relativeHeight="251795968" behindDoc="0" locked="0" layoutInCell="1" allowOverlap="1">
            <wp:simplePos x="0" y="0"/>
            <wp:positionH relativeFrom="page">
              <wp:posOffset>5290974</wp:posOffset>
            </wp:positionH>
            <wp:positionV relativeFrom="paragraph">
              <wp:posOffset>84978</wp:posOffset>
            </wp:positionV>
            <wp:extent cx="1977462" cy="1436667"/>
            <wp:effectExtent l="19050" t="0" r="3738" b="0"/>
            <wp:wrapSquare wrapText="bothSides"/>
            <wp:docPr id="550"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extLst>
                    </a:blip>
                    <a:stretch>
                      <a:fillRect/>
                    </a:stretch>
                  </pic:blipFill>
                  <pic:spPr>
                    <a:xfrm>
                      <a:off x="0" y="0"/>
                      <a:ext cx="1977462" cy="1436667"/>
                    </a:xfrm>
                    <a:prstGeom prst="rect">
                      <a:avLst/>
                    </a:prstGeom>
                    <a:ln>
                      <a:noFill/>
                    </a:ln>
                    <a:effectLst>
                      <a:softEdge rad="112500"/>
                    </a:effectLst>
                  </pic:spPr>
                </pic:pic>
              </a:graphicData>
            </a:graphic>
          </wp:anchor>
        </w:drawing>
      </w:r>
    </w:p>
    <w:p w:rsidR="00F208A2" w:rsidRDefault="003C1C04" w:rsidP="00123F06">
      <w:pPr>
        <w:pStyle w:val="NormalWeb"/>
        <w:spacing w:before="0" w:beforeAutospacing="0" w:after="0" w:afterAutospacing="0" w:line="276" w:lineRule="auto"/>
        <w:jc w:val="both"/>
        <w:rPr>
          <w:rFonts w:ascii="Calibri" w:eastAsia="Calibri" w:hAnsi="Calibri" w:cs="Calibri"/>
          <w:sz w:val="22"/>
          <w:szCs w:val="22"/>
          <w:lang w:eastAsia="en-US"/>
        </w:rPr>
      </w:pPr>
      <w:r w:rsidRPr="003C1C04">
        <w:rPr>
          <w:noProof/>
        </w:rPr>
        <w:pict>
          <v:rect id="Rectángulo 7" o:spid="_x0000_s1573" style="position:absolute;left:0;text-align:left;margin-left:-15.7pt;margin-top:13.85pt;width:170.8pt;height:43.5pt;z-index:-2515225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" strokecolor="#c0504d" strokeweight="1pt"/>
        </w:pict>
      </w:r>
      <w:r w:rsidR="00CE312E">
        <w:rPr>
          <w:rFonts w:ascii="Calibri" w:eastAsia="Calibri" w:hAnsi="Calibri" w:cs="Calibri"/>
          <w:sz w:val="22"/>
          <w:szCs w:val="22"/>
          <w:lang w:eastAsia="en-US"/>
        </w:rPr>
        <w:t>ACTIVIDAD VOLUNTARIA:</w:t>
      </w:r>
    </w:p>
    <w:p w:rsidR="00CE312E" w:rsidRPr="00EC1E02" w:rsidRDefault="00CE312E" w:rsidP="00A00822">
      <w:pPr>
        <w:pStyle w:val="NormalWeb"/>
        <w:spacing w:before="0" w:beforeAutospacing="0" w:after="0" w:afterAutospacing="0" w:line="276" w:lineRule="auto"/>
        <w:jc w:val="both"/>
        <w:rPr>
          <w:b/>
        </w:rPr>
      </w:pPr>
      <w:r w:rsidRPr="00EC1E02">
        <w:rPr>
          <w:b/>
        </w:rPr>
        <w:t>Salvados</w:t>
      </w:r>
    </w:p>
    <w:p w:rsidR="00CE312E" w:rsidRDefault="00CE312E" w:rsidP="00CE312E">
      <w:pPr>
        <w:rPr>
          <w:sz w:val="24"/>
        </w:rPr>
      </w:pPr>
      <w:r>
        <w:rPr>
          <w:sz w:val="24"/>
        </w:rPr>
        <w:t>Programa:</w:t>
      </w:r>
      <w:r w:rsidRPr="00EC1E02">
        <w:rPr>
          <w:i/>
          <w:sz w:val="24"/>
        </w:rPr>
        <w:t xml:space="preserve"> Astral</w:t>
      </w:r>
      <w:r>
        <w:rPr>
          <w:i/>
          <w:sz w:val="24"/>
        </w:rPr>
        <w:t xml:space="preserve"> (1h37m12s)</w:t>
      </w:r>
    </w:p>
    <w:p w:rsidR="00CE312E" w:rsidRPr="00A00822" w:rsidRDefault="00A00822" w:rsidP="00A00822">
      <w:pPr>
        <w:pStyle w:val="Prrafodelista"/>
        <w:numPr>
          <w:ilvl w:val="0"/>
          <w:numId w:val="37"/>
        </w:numPr>
        <w:spacing w:after="160"/>
        <w:ind w:left="0" w:hanging="350"/>
        <w:jc w:val="both"/>
      </w:pPr>
      <w:r>
        <w:t>Haz un b</w:t>
      </w:r>
      <w:r w:rsidR="00CE312E" w:rsidRPr="00A00822">
        <w:t>reve resumen</w:t>
      </w:r>
    </w:p>
    <w:p w:rsidR="00CE312E" w:rsidRPr="00A00822" w:rsidRDefault="00CE312E" w:rsidP="00A00822">
      <w:pPr>
        <w:pStyle w:val="Prrafodelista"/>
        <w:numPr>
          <w:ilvl w:val="0"/>
          <w:numId w:val="37"/>
        </w:numPr>
        <w:spacing w:before="240" w:after="160"/>
        <w:ind w:left="0" w:hanging="350"/>
        <w:jc w:val="both"/>
      </w:pPr>
      <w:r w:rsidRPr="00A00822">
        <w:t>Investiga sobre los países de origen de los inmigrantes que desgraciadamente protagonizan esta crisis migratoria y humanitaria: ¿cuáles son principalmente los países de origen y qué tipo de problemas provocan esta migración forzada en unas condiciones tan lamentables?</w:t>
      </w:r>
    </w:p>
    <w:p w:rsidR="00CE312E" w:rsidRPr="00A00822" w:rsidRDefault="00CE312E" w:rsidP="00A00822">
      <w:pPr>
        <w:pStyle w:val="Prrafodelista"/>
        <w:numPr>
          <w:ilvl w:val="0"/>
          <w:numId w:val="37"/>
        </w:numPr>
        <w:spacing w:before="240" w:after="160"/>
        <w:ind w:left="0" w:hanging="350"/>
        <w:jc w:val="both"/>
      </w:pPr>
      <w:r w:rsidRPr="00A00822">
        <w:t>¿Crees que es posible cambiar la situación en estos países y que experimentasen crecimiento y desarrollo económico? ¿Qué factores suponen un lastre para este desarrollo?</w:t>
      </w:r>
    </w:p>
    <w:p w:rsidR="00CE312E" w:rsidRPr="00A00822" w:rsidRDefault="00CE312E" w:rsidP="00A00822">
      <w:pPr>
        <w:pStyle w:val="Prrafodelista"/>
        <w:numPr>
          <w:ilvl w:val="0"/>
          <w:numId w:val="37"/>
        </w:numPr>
        <w:spacing w:before="240" w:after="160"/>
        <w:ind w:left="0" w:hanging="350"/>
        <w:jc w:val="both"/>
      </w:pPr>
      <w:r w:rsidRPr="00A00822">
        <w:t>Haz una valoración crítica sobre el papel que está asumiendo la UE en la gestión de la crisis de refugiados</w:t>
      </w:r>
      <w:r w:rsidR="00A00822">
        <w:t>.</w:t>
      </w:r>
    </w:p>
    <w:p w:rsidR="00A60B6A" w:rsidRDefault="00A60B6A" w:rsidP="005140B7">
      <w:pPr>
        <w:spacing w:after="0" w:line="240" w:lineRule="auto"/>
        <w:jc w:val="both"/>
        <w:rPr>
          <w:rFonts w:cs="Calibri"/>
          <w:sz w:val="10"/>
        </w:rPr>
      </w:pPr>
    </w:p>
    <w:p w:rsidR="00A60B6A" w:rsidRPr="00886B56" w:rsidRDefault="00A60B6A" w:rsidP="005140B7">
      <w:pPr>
        <w:spacing w:after="0" w:line="240" w:lineRule="auto"/>
        <w:jc w:val="both"/>
        <w:rPr>
          <w:rFonts w:cs="Calibri"/>
          <w:sz w:val="10"/>
        </w:rPr>
      </w:pPr>
    </w:p>
    <w:p w:rsidR="00F208A2" w:rsidRDefault="00F208A2" w:rsidP="00F208A2">
      <w:pPr>
        <w:pStyle w:val="Prrafodelista"/>
        <w:spacing w:line="240" w:lineRule="auto"/>
        <w:ind w:left="1776"/>
        <w:jc w:val="both"/>
        <w:rPr>
          <w:b/>
          <w:color w:val="FFFFFF"/>
          <w:highlight w:val="red"/>
        </w:rPr>
      </w:pPr>
    </w:p>
    <w:p w:rsidR="00492FC1" w:rsidRPr="004A4C7A" w:rsidRDefault="00AB3260" w:rsidP="0023280C">
      <w:pPr>
        <w:pStyle w:val="Prrafodelista"/>
        <w:numPr>
          <w:ilvl w:val="0"/>
          <w:numId w:val="2"/>
        </w:numPr>
        <w:spacing w:line="240" w:lineRule="auto"/>
        <w:jc w:val="both"/>
        <w:rPr>
          <w:b/>
          <w:color w:val="FFFFFF"/>
          <w:highlight w:val="red"/>
        </w:rPr>
      </w:pPr>
      <w:r w:rsidRPr="00AB3260">
        <w:rPr>
          <w:b/>
          <w:color w:val="FFFFFF"/>
          <w:highlight w:val="red"/>
        </w:rPr>
        <w:t>La consideración económica del medioambiente: la sostenibilidad</w:t>
      </w:r>
    </w:p>
    <w:p w:rsidR="00837409" w:rsidRDefault="00837409" w:rsidP="00837409">
      <w:pPr>
        <w:pStyle w:val="NormalWeb"/>
        <w:spacing w:before="0" w:beforeAutospacing="0" w:after="0"/>
        <w:jc w:val="both"/>
        <w:rPr>
          <w:rFonts w:ascii="Calibri" w:eastAsia="Calibri" w:hAnsi="Calibri" w:cs="Calibri"/>
          <w:sz w:val="22"/>
          <w:szCs w:val="22"/>
          <w:lang w:eastAsia="en-US"/>
        </w:rPr>
      </w:pPr>
      <w:r w:rsidRPr="00837409">
        <w:rPr>
          <w:rFonts w:ascii="Calibri" w:eastAsia="Calibri" w:hAnsi="Calibri" w:cs="Calibri"/>
          <w:sz w:val="22"/>
          <w:szCs w:val="22"/>
          <w:lang w:eastAsia="en-US"/>
        </w:rPr>
        <w:t>Sí, en los últimos años se ha reducido la extrema pobreza, ha aumentado la esperanza de vida y cada vez disponemos de más y mejores bienes y</w:t>
      </w:r>
      <w:r>
        <w:rPr>
          <w:rFonts w:ascii="Calibri" w:eastAsia="Calibri" w:hAnsi="Calibri" w:cs="Calibri"/>
          <w:sz w:val="22"/>
          <w:szCs w:val="22"/>
          <w:lang w:eastAsia="en-US"/>
        </w:rPr>
        <w:t xml:space="preserve"> </w:t>
      </w:r>
      <w:r w:rsidRPr="00837409">
        <w:rPr>
          <w:rFonts w:ascii="Calibri" w:eastAsia="Calibri" w:hAnsi="Calibri" w:cs="Calibri"/>
          <w:sz w:val="22"/>
          <w:szCs w:val="22"/>
          <w:lang w:eastAsia="en-US"/>
        </w:rPr>
        <w:t>servicios para disfrutar, ¿no estamos en un sistema económico maravilloso?</w:t>
      </w:r>
    </w:p>
    <w:p w:rsidR="00837409" w:rsidRPr="00CA1D2E" w:rsidRDefault="00837409" w:rsidP="00837409">
      <w:pPr>
        <w:spacing w:after="0"/>
        <w:jc w:val="both"/>
        <w:rPr>
          <w:b/>
        </w:rPr>
      </w:pPr>
      <w:r>
        <w:rPr>
          <w:b/>
        </w:rPr>
        <w:t>El impacto humano...</w:t>
      </w:r>
    </w:p>
    <w:p w:rsidR="00837409" w:rsidRPr="00837409" w:rsidRDefault="00837409" w:rsidP="00837409">
      <w:pPr>
        <w:autoSpaceDE w:val="0"/>
        <w:autoSpaceDN w:val="0"/>
        <w:adjustRightInd w:val="0"/>
        <w:spacing w:after="0" w:line="240" w:lineRule="auto"/>
        <w:jc w:val="both"/>
        <w:rPr>
          <w:rFonts w:eastAsia="Calibri" w:cs="Calibri"/>
          <w:lang w:eastAsia="en-US"/>
        </w:rPr>
      </w:pPr>
      <w:r w:rsidRPr="00837409">
        <w:rPr>
          <w:rFonts w:eastAsia="Calibri" w:cs="Calibri"/>
          <w:lang w:eastAsia="en-US"/>
        </w:rPr>
        <w:t>Estos logros son indiscutibles, pero la actividad económica moderna</w:t>
      </w:r>
      <w:r>
        <w:rPr>
          <w:rFonts w:eastAsia="Calibri" w:cs="Calibri"/>
          <w:lang w:eastAsia="en-US"/>
        </w:rPr>
        <w:t xml:space="preserve"> </w:t>
      </w:r>
      <w:r w:rsidRPr="00837409">
        <w:rPr>
          <w:rFonts w:eastAsia="Calibri" w:cs="Calibri"/>
          <w:lang w:eastAsia="en-US"/>
        </w:rPr>
        <w:t>también ha ocasionado unos perversos efectos colaterales: elevados</w:t>
      </w:r>
      <w:r>
        <w:rPr>
          <w:rFonts w:eastAsia="Calibri" w:cs="Calibri"/>
          <w:lang w:eastAsia="en-US"/>
        </w:rPr>
        <w:t xml:space="preserve"> </w:t>
      </w:r>
      <w:r w:rsidRPr="00837409">
        <w:rPr>
          <w:rFonts w:eastAsia="Calibri" w:cs="Calibri"/>
          <w:lang w:eastAsia="en-US"/>
        </w:rPr>
        <w:t>niveles de dióxido de carbono, deforestación, destrucción de la capa de</w:t>
      </w:r>
      <w:r>
        <w:rPr>
          <w:rFonts w:eastAsia="Calibri" w:cs="Calibri"/>
          <w:lang w:eastAsia="en-US"/>
        </w:rPr>
        <w:t xml:space="preserve"> </w:t>
      </w:r>
      <w:r w:rsidRPr="00837409">
        <w:rPr>
          <w:rFonts w:eastAsia="Calibri" w:cs="Calibri"/>
          <w:lang w:eastAsia="en-US"/>
        </w:rPr>
        <w:t>ozono, pérdida de biodiversidad, agotamiento de recursos naturales…</w:t>
      </w:r>
    </w:p>
    <w:p w:rsidR="00837409" w:rsidRPr="00837409" w:rsidRDefault="00837409" w:rsidP="00837409">
      <w:pPr>
        <w:autoSpaceDE w:val="0"/>
        <w:autoSpaceDN w:val="0"/>
        <w:adjustRightInd w:val="0"/>
        <w:spacing w:after="0" w:line="240" w:lineRule="auto"/>
        <w:jc w:val="both"/>
        <w:rPr>
          <w:rFonts w:eastAsia="Calibri" w:cs="Calibri"/>
          <w:lang w:eastAsia="en-US"/>
        </w:rPr>
      </w:pPr>
      <w:r w:rsidRPr="00837409">
        <w:rPr>
          <w:rFonts w:eastAsia="Calibri" w:cs="Calibri"/>
          <w:lang w:eastAsia="en-US"/>
        </w:rPr>
        <w:t>Hace 200 años la población mundial no alcanzaba los 1.000 millones de</w:t>
      </w:r>
      <w:r>
        <w:rPr>
          <w:rFonts w:eastAsia="Calibri" w:cs="Calibri"/>
          <w:lang w:eastAsia="en-US"/>
        </w:rPr>
        <w:t xml:space="preserve"> </w:t>
      </w:r>
      <w:r w:rsidRPr="00837409">
        <w:rPr>
          <w:rFonts w:eastAsia="Calibri" w:cs="Calibri"/>
          <w:lang w:eastAsia="en-US"/>
        </w:rPr>
        <w:t>personas y la mayor parte estaba sumida en la extrema pobreza, la</w:t>
      </w:r>
      <w:r>
        <w:rPr>
          <w:rFonts w:eastAsia="Calibri" w:cs="Calibri"/>
          <w:lang w:eastAsia="en-US"/>
        </w:rPr>
        <w:t xml:space="preserve"> </w:t>
      </w:r>
      <w:r w:rsidRPr="00837409">
        <w:rPr>
          <w:rFonts w:eastAsia="Calibri" w:cs="Calibri"/>
          <w:lang w:eastAsia="en-US"/>
        </w:rPr>
        <w:t>naturaleza se percibía como un recurso inagotable y no se</w:t>
      </w:r>
      <w:r>
        <w:rPr>
          <w:rFonts w:eastAsia="Calibri" w:cs="Calibri"/>
          <w:lang w:eastAsia="en-US"/>
        </w:rPr>
        <w:t xml:space="preserve"> </w:t>
      </w:r>
      <w:r w:rsidRPr="00837409">
        <w:rPr>
          <w:rFonts w:eastAsia="Calibri" w:cs="Calibri"/>
          <w:lang w:eastAsia="en-US"/>
        </w:rPr>
        <w:t>imaginaba ninguna restricción al crecimiento.</w:t>
      </w:r>
    </w:p>
    <w:p w:rsidR="00837409" w:rsidRDefault="00837409" w:rsidP="00837409">
      <w:pPr>
        <w:autoSpaceDE w:val="0"/>
        <w:autoSpaceDN w:val="0"/>
        <w:adjustRightInd w:val="0"/>
        <w:spacing w:after="0" w:line="240" w:lineRule="auto"/>
        <w:jc w:val="both"/>
        <w:rPr>
          <w:rFonts w:eastAsia="Calibri" w:cs="Calibri"/>
          <w:lang w:eastAsia="en-US"/>
        </w:rPr>
      </w:pPr>
      <w:r w:rsidRPr="00837409">
        <w:rPr>
          <w:rFonts w:eastAsia="Calibri" w:cs="Calibri"/>
          <w:lang w:eastAsia="en-US"/>
        </w:rPr>
        <w:t>Pero actualmente el impacto de la actividad económica del hombre sobre</w:t>
      </w:r>
      <w:r>
        <w:rPr>
          <w:rFonts w:eastAsia="Calibri" w:cs="Calibri"/>
          <w:lang w:eastAsia="en-US"/>
        </w:rPr>
        <w:t xml:space="preserve"> </w:t>
      </w:r>
      <w:r w:rsidRPr="00837409">
        <w:rPr>
          <w:rFonts w:eastAsia="Calibri" w:cs="Calibri"/>
          <w:lang w:eastAsia="en-US"/>
        </w:rPr>
        <w:t>el planeta (la “</w:t>
      </w:r>
      <w:r w:rsidRPr="00837409">
        <w:rPr>
          <w:rFonts w:eastAsia="Calibri" w:cs="Calibri"/>
          <w:b/>
          <w:lang w:eastAsia="en-US"/>
        </w:rPr>
        <w:t>huella ecológica</w:t>
      </w:r>
      <w:r w:rsidRPr="00837409">
        <w:rPr>
          <w:rFonts w:eastAsia="Calibri" w:cs="Calibri"/>
          <w:lang w:eastAsia="en-US"/>
        </w:rPr>
        <w:t>”) supera la capacidad de la Tierra</w:t>
      </w:r>
      <w:r>
        <w:rPr>
          <w:rFonts w:eastAsia="Calibri" w:cs="Calibri"/>
          <w:lang w:eastAsia="en-US"/>
        </w:rPr>
        <w:t xml:space="preserve"> </w:t>
      </w:r>
      <w:r w:rsidRPr="00837409">
        <w:rPr>
          <w:rFonts w:eastAsia="Calibri" w:cs="Calibri"/>
          <w:lang w:eastAsia="en-US"/>
        </w:rPr>
        <w:t>para mantener este crecimiento de forma sostenible.</w:t>
      </w:r>
    </w:p>
    <w:p w:rsidR="00837409" w:rsidRDefault="00837409" w:rsidP="00837409">
      <w:pPr>
        <w:autoSpaceDE w:val="0"/>
        <w:autoSpaceDN w:val="0"/>
        <w:adjustRightInd w:val="0"/>
        <w:spacing w:after="0" w:line="240" w:lineRule="auto"/>
        <w:jc w:val="both"/>
        <w:rPr>
          <w:rFonts w:eastAsia="Calibri" w:cs="Calibri"/>
          <w:lang w:eastAsia="en-US"/>
        </w:rPr>
      </w:pPr>
    </w:p>
    <w:p w:rsidR="00837409" w:rsidRDefault="00837409" w:rsidP="00837409">
      <w:pPr>
        <w:autoSpaceDE w:val="0"/>
        <w:autoSpaceDN w:val="0"/>
        <w:adjustRightInd w:val="0"/>
        <w:spacing w:after="0" w:line="240" w:lineRule="auto"/>
        <w:jc w:val="both"/>
        <w:rPr>
          <w:rFonts w:eastAsia="Calibri" w:cs="Calibri"/>
          <w:lang w:eastAsia="en-US"/>
        </w:rPr>
      </w:pPr>
      <w:r w:rsidRPr="00837409">
        <w:rPr>
          <w:rFonts w:eastAsia="Calibri" w:cs="Calibri"/>
          <w:lang w:eastAsia="en-US"/>
        </w:rPr>
        <w:t>Además, los países ricos se han apropiado de un espacio medioambiental</w:t>
      </w:r>
      <w:r>
        <w:rPr>
          <w:rFonts w:eastAsia="Calibri" w:cs="Calibri"/>
          <w:lang w:eastAsia="en-US"/>
        </w:rPr>
        <w:t xml:space="preserve"> </w:t>
      </w:r>
      <w:r w:rsidRPr="00837409">
        <w:rPr>
          <w:rFonts w:eastAsia="Calibri" w:cs="Calibri"/>
          <w:lang w:eastAsia="en-US"/>
        </w:rPr>
        <w:t xml:space="preserve">mayor del que les corresponde por tamaño. Tenemos un </w:t>
      </w:r>
      <w:r w:rsidRPr="00837409">
        <w:rPr>
          <w:rFonts w:eastAsia="Calibri" w:cs="Calibri"/>
          <w:b/>
          <w:lang w:eastAsia="en-US"/>
        </w:rPr>
        <w:t>conflicto de intereses</w:t>
      </w:r>
      <w:r w:rsidRPr="00837409">
        <w:rPr>
          <w:rFonts w:eastAsia="Calibri" w:cs="Calibri"/>
          <w:lang w:eastAsia="en-US"/>
        </w:rPr>
        <w:t xml:space="preserve"> muy grave entre los países ricos que disfrutan de un</w:t>
      </w:r>
      <w:r>
        <w:rPr>
          <w:rFonts w:eastAsia="Calibri" w:cs="Calibri"/>
          <w:lang w:eastAsia="en-US"/>
        </w:rPr>
        <w:t xml:space="preserve"> </w:t>
      </w:r>
      <w:r w:rsidRPr="00837409">
        <w:rPr>
          <w:rFonts w:eastAsia="Calibri" w:cs="Calibri"/>
          <w:lang w:eastAsia="en-US"/>
        </w:rPr>
        <w:t>gran nivel de vida y han creado el problema ambiental, y los países en</w:t>
      </w:r>
      <w:r>
        <w:rPr>
          <w:rFonts w:eastAsia="Calibri" w:cs="Calibri"/>
          <w:lang w:eastAsia="en-US"/>
        </w:rPr>
        <w:t xml:space="preserve"> </w:t>
      </w:r>
      <w:r w:rsidRPr="00837409">
        <w:rPr>
          <w:rFonts w:eastAsia="Calibri" w:cs="Calibri"/>
          <w:lang w:eastAsia="en-US"/>
        </w:rPr>
        <w:t>desarrollo, que aspiran a salir de la pobreza y se están encontrando limitados</w:t>
      </w:r>
      <w:r>
        <w:rPr>
          <w:rFonts w:eastAsia="Calibri" w:cs="Calibri"/>
          <w:lang w:eastAsia="en-US"/>
        </w:rPr>
        <w:t xml:space="preserve"> </w:t>
      </w:r>
      <w:r w:rsidRPr="00837409">
        <w:rPr>
          <w:rFonts w:eastAsia="Calibri" w:cs="Calibri"/>
          <w:lang w:eastAsia="en-US"/>
        </w:rPr>
        <w:t>por un problema que ellos no han creado.</w:t>
      </w:r>
    </w:p>
    <w:p w:rsidR="00837409" w:rsidRDefault="00837409" w:rsidP="00837409">
      <w:pPr>
        <w:autoSpaceDE w:val="0"/>
        <w:autoSpaceDN w:val="0"/>
        <w:adjustRightInd w:val="0"/>
        <w:spacing w:after="0" w:line="240" w:lineRule="auto"/>
        <w:jc w:val="both"/>
        <w:rPr>
          <w:rFonts w:eastAsia="Calibri" w:cs="Calibri"/>
          <w:lang w:eastAsia="en-US"/>
        </w:rPr>
      </w:pPr>
    </w:p>
    <w:p w:rsidR="00837409" w:rsidRDefault="00837409" w:rsidP="00837409">
      <w:pPr>
        <w:autoSpaceDE w:val="0"/>
        <w:autoSpaceDN w:val="0"/>
        <w:adjustRightInd w:val="0"/>
        <w:spacing w:after="0" w:line="240" w:lineRule="auto"/>
        <w:jc w:val="both"/>
        <w:rPr>
          <w:rFonts w:eastAsia="Calibri" w:cs="Calibri"/>
          <w:lang w:eastAsia="en-US"/>
        </w:rPr>
      </w:pPr>
      <w:r w:rsidRPr="00837409">
        <w:rPr>
          <w:rFonts w:eastAsia="Calibri" w:cs="Calibri"/>
          <w:lang w:eastAsia="en-US"/>
        </w:rPr>
        <w:t>El interés creciente de la sociedad civil en estos problemas ambientales</w:t>
      </w:r>
      <w:r>
        <w:rPr>
          <w:rFonts w:eastAsia="Calibri" w:cs="Calibri"/>
          <w:lang w:eastAsia="en-US"/>
        </w:rPr>
        <w:t xml:space="preserve"> </w:t>
      </w:r>
      <w:r w:rsidRPr="00837409">
        <w:rPr>
          <w:rFonts w:eastAsia="Calibri" w:cs="Calibri"/>
          <w:lang w:eastAsia="en-US"/>
        </w:rPr>
        <w:t>ha originado cambios en la actitud de las empresas y los gobiernos, por</w:t>
      </w:r>
      <w:r>
        <w:rPr>
          <w:rFonts w:eastAsia="Calibri" w:cs="Calibri"/>
          <w:lang w:eastAsia="en-US"/>
        </w:rPr>
        <w:t xml:space="preserve"> </w:t>
      </w:r>
      <w:r w:rsidRPr="00837409">
        <w:rPr>
          <w:rFonts w:eastAsia="Calibri" w:cs="Calibri"/>
          <w:lang w:eastAsia="en-US"/>
        </w:rPr>
        <w:t xml:space="preserve">lo que ha comenzado el ineludible tránsito a una </w:t>
      </w:r>
      <w:r w:rsidRPr="00837409">
        <w:rPr>
          <w:rFonts w:eastAsia="Calibri" w:cs="Calibri"/>
          <w:b/>
          <w:lang w:eastAsia="en-US"/>
        </w:rPr>
        <w:t>economía sostenible</w:t>
      </w:r>
      <w:r w:rsidRPr="00837409">
        <w:rPr>
          <w:rFonts w:eastAsia="Calibri" w:cs="Calibri"/>
          <w:lang w:eastAsia="en-US"/>
        </w:rPr>
        <w:t>.</w:t>
      </w:r>
    </w:p>
    <w:p w:rsidR="00837409" w:rsidRDefault="00837409" w:rsidP="00837409">
      <w:pPr>
        <w:autoSpaceDE w:val="0"/>
        <w:autoSpaceDN w:val="0"/>
        <w:adjustRightInd w:val="0"/>
        <w:spacing w:after="0" w:line="240" w:lineRule="auto"/>
        <w:jc w:val="both"/>
        <w:rPr>
          <w:rFonts w:eastAsia="Calibri" w:cs="Calibri"/>
          <w:lang w:eastAsia="en-US"/>
        </w:rPr>
      </w:pPr>
    </w:p>
    <w:p w:rsidR="00837409" w:rsidRDefault="00837409" w:rsidP="00837409">
      <w:pPr>
        <w:spacing w:after="0"/>
        <w:jc w:val="both"/>
        <w:rPr>
          <w:b/>
        </w:rPr>
      </w:pPr>
      <w:r>
        <w:rPr>
          <w:b/>
        </w:rPr>
        <w:t>Desarrollo sostenible</w:t>
      </w:r>
    </w:p>
    <w:p w:rsidR="00837409" w:rsidRPr="00837409" w:rsidRDefault="00837409" w:rsidP="00837409">
      <w:pPr>
        <w:spacing w:after="0" w:line="240" w:lineRule="auto"/>
        <w:rPr>
          <w:rFonts w:eastAsia="Calibri" w:cs="Calibri"/>
          <w:lang w:eastAsia="en-US"/>
        </w:rPr>
      </w:pPr>
      <w:r w:rsidRPr="00837409">
        <w:rPr>
          <w:rFonts w:eastAsia="Calibri" w:cs="Calibri"/>
          <w:lang w:eastAsia="en-US"/>
        </w:rPr>
        <w:t>El desarrollo sostenible</w:t>
      </w:r>
      <w:r>
        <w:rPr>
          <w:rFonts w:eastAsia="Calibri" w:cs="Calibri"/>
          <w:lang w:eastAsia="en-US"/>
        </w:rPr>
        <w:t xml:space="preserve"> </w:t>
      </w:r>
      <w:r w:rsidRPr="00837409">
        <w:rPr>
          <w:rFonts w:eastAsia="Calibri" w:cs="Calibri"/>
          <w:lang w:eastAsia="en-US"/>
        </w:rPr>
        <w:t>se define, a partir de dicho informe, como «aquel desarrollo que satisface las n</w:t>
      </w:r>
      <w:r w:rsidR="00B21A03">
        <w:rPr>
          <w:rFonts w:eastAsia="Calibri" w:cs="Calibri"/>
          <w:lang w:eastAsia="en-US"/>
        </w:rPr>
        <w:t>ecesidades del presente sin com</w:t>
      </w:r>
      <w:r w:rsidRPr="00837409">
        <w:rPr>
          <w:rFonts w:eastAsia="Calibri" w:cs="Calibri"/>
          <w:lang w:eastAsia="en-US"/>
        </w:rPr>
        <w:t>prometer la capacidad de las futuras generaciones para satisfacer las propias»</w:t>
      </w:r>
      <w:r w:rsidR="00B21A03">
        <w:rPr>
          <w:rFonts w:eastAsia="Calibri" w:cs="Calibri"/>
          <w:lang w:eastAsia="en-US"/>
        </w:rPr>
        <w:t>.</w:t>
      </w:r>
    </w:p>
    <w:p w:rsidR="00B21A03" w:rsidRDefault="00B21A03" w:rsidP="00837409">
      <w:pPr>
        <w:spacing w:after="0"/>
        <w:jc w:val="both"/>
      </w:pPr>
      <w:r w:rsidRPr="00B21A03">
        <w:lastRenderedPageBreak/>
        <w:t>Propuestas para un desarrollo sostenible:</w:t>
      </w:r>
    </w:p>
    <w:p w:rsidR="00B21A03" w:rsidRPr="00B21A03" w:rsidRDefault="00B21A03" w:rsidP="0053444E">
      <w:pPr>
        <w:numPr>
          <w:ilvl w:val="0"/>
          <w:numId w:val="38"/>
        </w:numPr>
        <w:spacing w:after="0" w:line="240" w:lineRule="auto"/>
        <w:ind w:left="284"/>
        <w:jc w:val="both"/>
        <w:rPr>
          <w:rFonts w:asciiTheme="minorHAnsi" w:eastAsia="Arial Unicode MS" w:hAnsiTheme="minorHAnsi" w:cs="Arial"/>
          <w:color w:val="141413"/>
        </w:rPr>
      </w:pPr>
      <w:r w:rsidRPr="00B21A03">
        <w:rPr>
          <w:rFonts w:asciiTheme="minorHAnsi" w:eastAsia="Arial Unicode MS" w:hAnsiTheme="minorHAnsi" w:cs="Arial"/>
          <w:color w:val="141413"/>
        </w:rPr>
        <w:t>Tratar de evitar que los países en vías de desarrollo crezcan y se desarrollen degradando el sist</w:t>
      </w:r>
      <w:r>
        <w:rPr>
          <w:rFonts w:asciiTheme="minorHAnsi" w:eastAsia="Arial Unicode MS" w:hAnsiTheme="minorHAnsi" w:cs="Arial"/>
          <w:color w:val="141413"/>
        </w:rPr>
        <w:t>ema como lo hicieron los actual</w:t>
      </w:r>
      <w:r w:rsidRPr="00B21A03">
        <w:rPr>
          <w:rFonts w:asciiTheme="minorHAnsi" w:eastAsia="Arial Unicode MS" w:hAnsiTheme="minorHAnsi" w:cs="Arial"/>
          <w:color w:val="141413"/>
        </w:rPr>
        <w:t>mente desarrollados, ya que la experiencia muestra que resulta más económico prevenir la degradación que tratar de curarla después.</w:t>
      </w:r>
    </w:p>
    <w:p w:rsidR="00B21A03" w:rsidRPr="00B21A03" w:rsidRDefault="00B21A03" w:rsidP="0053444E">
      <w:pPr>
        <w:spacing w:after="0" w:line="240" w:lineRule="auto"/>
        <w:ind w:left="284"/>
        <w:jc w:val="both"/>
        <w:rPr>
          <w:rFonts w:asciiTheme="minorHAnsi" w:eastAsia="Arial Unicode MS" w:hAnsiTheme="minorHAnsi" w:cs="Arial"/>
          <w:color w:val="141413"/>
        </w:rPr>
      </w:pPr>
    </w:p>
    <w:p w:rsidR="00B21A03" w:rsidRPr="00B21A03" w:rsidRDefault="00B21A03" w:rsidP="0053444E">
      <w:pPr>
        <w:numPr>
          <w:ilvl w:val="0"/>
          <w:numId w:val="38"/>
        </w:numPr>
        <w:spacing w:after="0" w:line="240" w:lineRule="auto"/>
        <w:ind w:left="284"/>
        <w:jc w:val="both"/>
        <w:rPr>
          <w:rFonts w:asciiTheme="minorHAnsi" w:eastAsia="Arial Unicode MS" w:hAnsiTheme="minorHAnsi" w:cs="Arial"/>
          <w:color w:val="141413"/>
        </w:rPr>
      </w:pPr>
      <w:r w:rsidRPr="00B21A03">
        <w:rPr>
          <w:rFonts w:asciiTheme="minorHAnsi" w:eastAsia="Arial Unicode MS" w:hAnsiTheme="minorHAnsi" w:cs="Arial"/>
          <w:color w:val="141413"/>
        </w:rPr>
        <w:t>Adopción, por parte de todos los países, de una cultura respetuosa con el medioambiente.</w:t>
      </w:r>
    </w:p>
    <w:p w:rsidR="00B21A03" w:rsidRPr="00B21A03" w:rsidRDefault="00B21A03" w:rsidP="0053444E">
      <w:pPr>
        <w:spacing w:after="0" w:line="240" w:lineRule="auto"/>
        <w:ind w:left="284"/>
        <w:jc w:val="both"/>
        <w:rPr>
          <w:rFonts w:asciiTheme="minorHAnsi" w:eastAsia="Arial Unicode MS" w:hAnsiTheme="minorHAnsi" w:cs="Arial"/>
          <w:color w:val="141413"/>
        </w:rPr>
      </w:pPr>
    </w:p>
    <w:p w:rsidR="00B21A03" w:rsidRPr="00B21A03" w:rsidRDefault="00B21A03" w:rsidP="0053444E">
      <w:pPr>
        <w:numPr>
          <w:ilvl w:val="0"/>
          <w:numId w:val="38"/>
        </w:numPr>
        <w:spacing w:after="0" w:line="240" w:lineRule="auto"/>
        <w:ind w:left="284"/>
        <w:jc w:val="both"/>
        <w:rPr>
          <w:rFonts w:asciiTheme="minorHAnsi" w:eastAsia="Arial Unicode MS" w:hAnsiTheme="minorHAnsi" w:cs="Arial"/>
          <w:color w:val="141413"/>
        </w:rPr>
      </w:pPr>
      <w:r w:rsidRPr="00B21A03">
        <w:rPr>
          <w:rFonts w:asciiTheme="minorHAnsi" w:eastAsia="Arial Unicode MS" w:hAnsiTheme="minorHAnsi" w:cs="Arial"/>
          <w:color w:val="141413"/>
        </w:rPr>
        <w:t xml:space="preserve">Efectuar proyectos de </w:t>
      </w:r>
      <w:proofErr w:type="spellStart"/>
      <w:r w:rsidRPr="00B21A03">
        <w:rPr>
          <w:rFonts w:asciiTheme="minorHAnsi" w:eastAsia="Arial Unicode MS" w:hAnsiTheme="minorHAnsi" w:cs="Arial"/>
          <w:color w:val="141413"/>
        </w:rPr>
        <w:t>I+D+i</w:t>
      </w:r>
      <w:proofErr w:type="spellEnd"/>
      <w:r w:rsidRPr="00B21A03">
        <w:rPr>
          <w:rFonts w:asciiTheme="minorHAnsi" w:eastAsia="Arial Unicode MS" w:hAnsiTheme="minorHAnsi" w:cs="Arial"/>
          <w:color w:val="141413"/>
        </w:rPr>
        <w:t xml:space="preserve"> que permitan desarrollar nuevas tecnologías respetuosas con el medioambiente</w:t>
      </w:r>
      <w:r>
        <w:rPr>
          <w:rFonts w:asciiTheme="minorHAnsi" w:eastAsia="Arial Unicode MS" w:hAnsiTheme="minorHAnsi" w:cs="Arial"/>
          <w:color w:val="141413"/>
        </w:rPr>
        <w:t xml:space="preserve"> (</w:t>
      </w:r>
      <w:proofErr w:type="spellStart"/>
      <w:r w:rsidRPr="00B21A03">
        <w:rPr>
          <w:rFonts w:asciiTheme="minorHAnsi" w:eastAsia="Arial Unicode MS" w:hAnsiTheme="minorHAnsi" w:cs="Arial"/>
          <w:b/>
          <w:color w:val="141413"/>
        </w:rPr>
        <w:t>ecoeficiencia</w:t>
      </w:r>
      <w:proofErr w:type="spellEnd"/>
      <w:r>
        <w:rPr>
          <w:rFonts w:asciiTheme="minorHAnsi" w:eastAsia="Arial Unicode MS" w:hAnsiTheme="minorHAnsi" w:cs="Arial"/>
          <w:color w:val="141413"/>
        </w:rPr>
        <w:t>)</w:t>
      </w:r>
      <w:r w:rsidRPr="00B21A03">
        <w:rPr>
          <w:rFonts w:asciiTheme="minorHAnsi" w:eastAsia="Arial Unicode MS" w:hAnsiTheme="minorHAnsi" w:cs="Arial"/>
          <w:color w:val="141413"/>
        </w:rPr>
        <w:t>.</w:t>
      </w:r>
    </w:p>
    <w:p w:rsidR="00B21A03" w:rsidRPr="00B21A03" w:rsidRDefault="00B21A03" w:rsidP="0053444E">
      <w:pPr>
        <w:spacing w:after="0" w:line="240" w:lineRule="auto"/>
        <w:ind w:left="284"/>
        <w:jc w:val="both"/>
        <w:rPr>
          <w:rFonts w:asciiTheme="minorHAnsi" w:eastAsia="Arial Unicode MS" w:hAnsiTheme="minorHAnsi" w:cs="Arial"/>
          <w:color w:val="141413"/>
        </w:rPr>
      </w:pPr>
    </w:p>
    <w:p w:rsidR="00B21A03" w:rsidRPr="00B21A03" w:rsidRDefault="00B21A03" w:rsidP="0053444E">
      <w:pPr>
        <w:numPr>
          <w:ilvl w:val="0"/>
          <w:numId w:val="38"/>
        </w:numPr>
        <w:spacing w:after="0" w:line="240" w:lineRule="auto"/>
        <w:ind w:left="284"/>
        <w:jc w:val="both"/>
        <w:rPr>
          <w:rFonts w:asciiTheme="minorHAnsi" w:eastAsia="Arial Unicode MS" w:hAnsiTheme="minorHAnsi" w:cs="Arial"/>
          <w:color w:val="141413"/>
        </w:rPr>
      </w:pPr>
      <w:r w:rsidRPr="00B21A03">
        <w:rPr>
          <w:rFonts w:asciiTheme="minorHAnsi" w:eastAsia="Arial Unicode MS" w:hAnsiTheme="minorHAnsi" w:cs="Arial"/>
          <w:color w:val="141413"/>
        </w:rPr>
        <w:t>Respetar las tasas de regeneración de recursos y de absorción de residuos.</w:t>
      </w:r>
    </w:p>
    <w:p w:rsidR="00B21A03" w:rsidRPr="00B21A03" w:rsidRDefault="00B21A03" w:rsidP="0053444E">
      <w:pPr>
        <w:spacing w:after="0" w:line="240" w:lineRule="auto"/>
        <w:ind w:left="284"/>
        <w:jc w:val="both"/>
        <w:rPr>
          <w:rFonts w:asciiTheme="minorHAnsi" w:eastAsia="Arial Unicode MS" w:hAnsiTheme="minorHAnsi" w:cs="Arial"/>
          <w:color w:val="141413"/>
        </w:rPr>
      </w:pPr>
    </w:p>
    <w:p w:rsidR="00B21A03" w:rsidRDefault="00B21A03" w:rsidP="0053444E">
      <w:pPr>
        <w:numPr>
          <w:ilvl w:val="0"/>
          <w:numId w:val="38"/>
        </w:numPr>
        <w:spacing w:after="0" w:line="240" w:lineRule="auto"/>
        <w:ind w:left="284"/>
        <w:jc w:val="both"/>
        <w:rPr>
          <w:rFonts w:asciiTheme="minorHAnsi" w:eastAsia="Arial Unicode MS" w:hAnsiTheme="minorHAnsi" w:cs="Arial"/>
          <w:color w:val="141413"/>
        </w:rPr>
      </w:pPr>
      <w:r w:rsidRPr="00B21A03">
        <w:rPr>
          <w:rFonts w:asciiTheme="minorHAnsi" w:eastAsia="Arial Unicode MS" w:hAnsiTheme="minorHAnsi" w:cs="Arial"/>
          <w:color w:val="141413"/>
        </w:rPr>
        <w:t>Impulsar las energías basadas en recursos renovables</w:t>
      </w:r>
    </w:p>
    <w:p w:rsidR="00B21A03" w:rsidRPr="00B21A03" w:rsidRDefault="00B21A03" w:rsidP="0053444E">
      <w:pPr>
        <w:spacing w:after="0" w:line="240" w:lineRule="auto"/>
        <w:ind w:left="284"/>
        <w:jc w:val="both"/>
        <w:rPr>
          <w:rFonts w:asciiTheme="minorHAnsi" w:eastAsia="Arial Unicode MS" w:hAnsiTheme="minorHAnsi" w:cs="Arial"/>
          <w:color w:val="141413"/>
        </w:rPr>
      </w:pPr>
    </w:p>
    <w:p w:rsidR="00B21A03" w:rsidRPr="00B21A03" w:rsidRDefault="00B21A03" w:rsidP="0053444E">
      <w:pPr>
        <w:numPr>
          <w:ilvl w:val="0"/>
          <w:numId w:val="38"/>
        </w:numPr>
        <w:spacing w:after="0" w:line="240" w:lineRule="auto"/>
        <w:ind w:left="284"/>
        <w:jc w:val="both"/>
      </w:pPr>
      <w:r w:rsidRPr="00B21A03">
        <w:rPr>
          <w:rFonts w:asciiTheme="minorHAnsi" w:eastAsia="Arial Unicode MS" w:hAnsiTheme="minorHAnsi" w:cs="Arial"/>
          <w:color w:val="141413"/>
        </w:rPr>
        <w:t>Controlar el crecimiento exponencial de la población</w:t>
      </w:r>
    </w:p>
    <w:p w:rsidR="00837409" w:rsidRDefault="00837409" w:rsidP="00837409">
      <w:pPr>
        <w:autoSpaceDE w:val="0"/>
        <w:autoSpaceDN w:val="0"/>
        <w:adjustRightInd w:val="0"/>
        <w:spacing w:after="0" w:line="240" w:lineRule="auto"/>
        <w:jc w:val="both"/>
        <w:rPr>
          <w:rFonts w:eastAsia="Calibri" w:cs="Calibri"/>
          <w:lang w:eastAsia="en-US"/>
        </w:rPr>
      </w:pPr>
    </w:p>
    <w:p w:rsidR="00B21A03" w:rsidRDefault="003C1C04" w:rsidP="00B21A03">
      <w:pPr>
        <w:spacing w:after="0" w:line="240" w:lineRule="auto"/>
        <w:jc w:val="both"/>
      </w:pPr>
      <w:r>
        <w:rPr>
          <w:noProof/>
        </w:rPr>
        <w:pict>
          <v:rect id="_x0000_s1579" style="position:absolute;left:0;text-align:left;margin-left:-113.25pt;margin-top:5.3pt;width:517.45pt;height:155.9pt;z-index:-251513344;mso-position-horizontal-relative:text;mso-position-vertical-relative:text" strokecolor="#c0504d" strokeweight="1pt">
            <v:stroke dashstyle="dash"/>
            <v:shadow color="#868686"/>
          </v:rect>
        </w:pict>
      </w:r>
      <w:r w:rsidR="001A41B7">
        <w:rPr>
          <w:noProof/>
        </w:rPr>
        <w:drawing>
          <wp:anchor distT="0" distB="0" distL="114300" distR="114300" simplePos="0" relativeHeight="251802112" behindDoc="0" locked="0" layoutInCell="1" allowOverlap="1">
            <wp:simplePos x="0" y="0"/>
            <wp:positionH relativeFrom="column">
              <wp:posOffset>201930</wp:posOffset>
            </wp:positionH>
            <wp:positionV relativeFrom="paragraph">
              <wp:posOffset>73406</wp:posOffset>
            </wp:positionV>
            <wp:extent cx="929894" cy="432816"/>
            <wp:effectExtent l="114300" t="19050" r="175006" b="157734"/>
            <wp:wrapSquare wrapText="bothSides"/>
            <wp:docPr id="556" name="Imagen 4"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19"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B21A03" w:rsidRPr="00B21A03" w:rsidRDefault="00B21A03" w:rsidP="00B21A03">
      <w:pPr>
        <w:autoSpaceDE w:val="0"/>
        <w:autoSpaceDN w:val="0"/>
        <w:adjustRightInd w:val="0"/>
        <w:spacing w:after="0" w:line="240" w:lineRule="auto"/>
        <w:jc w:val="both"/>
        <w:rPr>
          <w:rStyle w:val="Hipervnculo"/>
          <w:sz w:val="18"/>
          <w:lang w:val="en-US"/>
        </w:rPr>
      </w:pPr>
      <w:r w:rsidRPr="0019763F">
        <w:rPr>
          <w:color w:val="E36C0A" w:themeColor="accent6" w:themeShade="BF"/>
        </w:rPr>
        <w:t xml:space="preserve"> </w:t>
      </w:r>
      <w:r w:rsidRPr="0019763F">
        <w:rPr>
          <w:color w:val="E36C0A" w:themeColor="accent6" w:themeShade="BF"/>
        </w:rPr>
        <w:tab/>
      </w:r>
      <w:r w:rsidRPr="0019763F">
        <w:rPr>
          <w:color w:val="E36C0A" w:themeColor="accent6" w:themeShade="BF"/>
        </w:rPr>
        <w:tab/>
      </w:r>
      <w:r w:rsidRPr="0019763F">
        <w:rPr>
          <w:color w:val="E36C0A" w:themeColor="accent6" w:themeShade="BF"/>
        </w:rPr>
        <w:tab/>
      </w:r>
      <w:r w:rsidRPr="0019763F">
        <w:rPr>
          <w:color w:val="E36C0A" w:themeColor="accent6" w:themeShade="BF"/>
        </w:rPr>
        <w:tab/>
      </w:r>
      <w:r w:rsidRPr="0019763F">
        <w:rPr>
          <w:color w:val="E36C0A" w:themeColor="accent6" w:themeShade="BF"/>
        </w:rPr>
        <w:tab/>
      </w:r>
      <w:r w:rsidRPr="00B21A03">
        <w:rPr>
          <w:color w:val="E36C0A" w:themeColor="accent6" w:themeShade="BF"/>
          <w:lang w:val="en-US"/>
        </w:rPr>
        <w:t>MAN...</w:t>
      </w:r>
      <w:r w:rsidRPr="00B21A03">
        <w:rPr>
          <w:lang w:val="en-US"/>
        </w:rPr>
        <w:t xml:space="preserve"> </w:t>
      </w:r>
      <w:r w:rsidRPr="00B21A03">
        <w:rPr>
          <w:rStyle w:val="Hipervnculo"/>
          <w:sz w:val="18"/>
          <w:lang w:val="en-US"/>
        </w:rPr>
        <w:t xml:space="preserve">https://www.youtube.com/watch?v=WfGMYdalClU </w:t>
      </w:r>
    </w:p>
    <w:p w:rsidR="00B21A03" w:rsidRPr="00B21A03" w:rsidRDefault="00B21A03" w:rsidP="00B21A03">
      <w:pPr>
        <w:spacing w:line="240" w:lineRule="auto"/>
        <w:jc w:val="both"/>
        <w:rPr>
          <w:sz w:val="8"/>
          <w:highlight w:val="red"/>
          <w:lang w:val="en-US"/>
        </w:rPr>
      </w:pPr>
    </w:p>
    <w:p w:rsidR="00B21A03" w:rsidRPr="00B21A03" w:rsidRDefault="001A41B7" w:rsidP="00B21A03">
      <w:pPr>
        <w:spacing w:line="240" w:lineRule="auto"/>
        <w:jc w:val="both"/>
        <w:rPr>
          <w:sz w:val="8"/>
          <w:highlight w:val="red"/>
          <w:lang w:val="en-US"/>
        </w:rPr>
      </w:pPr>
      <w:r>
        <w:rPr>
          <w:noProof/>
        </w:rPr>
        <w:drawing>
          <wp:anchor distT="0" distB="0" distL="114300" distR="114300" simplePos="0" relativeHeight="251800064" behindDoc="0" locked="0" layoutInCell="1" allowOverlap="1">
            <wp:simplePos x="0" y="0"/>
            <wp:positionH relativeFrom="column">
              <wp:posOffset>2258695</wp:posOffset>
            </wp:positionH>
            <wp:positionV relativeFrom="paragraph">
              <wp:posOffset>60960</wp:posOffset>
            </wp:positionV>
            <wp:extent cx="2459990" cy="1376680"/>
            <wp:effectExtent l="19050" t="0" r="0" b="0"/>
            <wp:wrapSquare wrapText="bothSides"/>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0"/>
                    <a:srcRect/>
                    <a:stretch>
                      <a:fillRect/>
                    </a:stretch>
                  </pic:blipFill>
                  <pic:spPr bwMode="auto">
                    <a:xfrm>
                      <a:off x="0" y="0"/>
                      <a:ext cx="2459990" cy="1376680"/>
                    </a:xfrm>
                    <a:prstGeom prst="rect">
                      <a:avLst/>
                    </a:prstGeom>
                    <a:noFill/>
                  </pic:spPr>
                </pic:pic>
              </a:graphicData>
            </a:graphic>
          </wp:anchor>
        </w:drawing>
      </w:r>
    </w:p>
    <w:p w:rsidR="00B21A03" w:rsidRPr="0053444E" w:rsidRDefault="00B21A03" w:rsidP="00B21A03">
      <w:pPr>
        <w:pStyle w:val="Prrafodelista"/>
        <w:autoSpaceDE w:val="0"/>
        <w:autoSpaceDN w:val="0"/>
        <w:adjustRightInd w:val="0"/>
        <w:spacing w:after="0" w:line="240" w:lineRule="auto"/>
        <w:jc w:val="both"/>
        <w:rPr>
          <w:rFonts w:eastAsia="Calibri" w:cs="Calibri"/>
          <w:lang w:val="en-US" w:eastAsia="en-US"/>
        </w:rPr>
      </w:pPr>
    </w:p>
    <w:p w:rsidR="00B21A03" w:rsidRPr="00B21A03" w:rsidRDefault="00B21A03" w:rsidP="0053444E">
      <w:pPr>
        <w:pStyle w:val="Prrafodelista"/>
        <w:numPr>
          <w:ilvl w:val="0"/>
          <w:numId w:val="40"/>
        </w:numPr>
        <w:autoSpaceDE w:val="0"/>
        <w:autoSpaceDN w:val="0"/>
        <w:adjustRightInd w:val="0"/>
        <w:spacing w:after="0"/>
        <w:jc w:val="both"/>
        <w:rPr>
          <w:rFonts w:eastAsia="Calibri" w:cs="Calibri"/>
          <w:lang w:eastAsia="en-US"/>
        </w:rPr>
      </w:pPr>
      <w:r>
        <w:t>Haz un b</w:t>
      </w:r>
      <w:r w:rsidRPr="00A00822">
        <w:t>reve resumen</w:t>
      </w:r>
      <w:r>
        <w:t xml:space="preserve"> del vídeo</w:t>
      </w:r>
    </w:p>
    <w:p w:rsidR="00B21A03" w:rsidRPr="0053444E" w:rsidRDefault="00B21A03" w:rsidP="0053444E">
      <w:pPr>
        <w:pStyle w:val="Prrafodelista"/>
        <w:numPr>
          <w:ilvl w:val="0"/>
          <w:numId w:val="40"/>
        </w:numPr>
        <w:autoSpaceDE w:val="0"/>
        <w:autoSpaceDN w:val="0"/>
        <w:adjustRightInd w:val="0"/>
        <w:spacing w:after="0"/>
        <w:jc w:val="both"/>
        <w:rPr>
          <w:rFonts w:eastAsia="Calibri" w:cs="Calibri"/>
          <w:lang w:eastAsia="en-US"/>
        </w:rPr>
      </w:pPr>
      <w:r>
        <w:t>Haz una valoración personal</w:t>
      </w:r>
    </w:p>
    <w:p w:rsidR="0053444E" w:rsidRPr="00B21A03" w:rsidRDefault="0053444E" w:rsidP="0053444E">
      <w:pPr>
        <w:pStyle w:val="Prrafodelista"/>
        <w:numPr>
          <w:ilvl w:val="0"/>
          <w:numId w:val="40"/>
        </w:numPr>
        <w:autoSpaceDE w:val="0"/>
        <w:autoSpaceDN w:val="0"/>
        <w:adjustRightInd w:val="0"/>
        <w:spacing w:after="0"/>
        <w:jc w:val="both"/>
        <w:rPr>
          <w:rFonts w:eastAsia="Calibri" w:cs="Calibri"/>
          <w:lang w:eastAsia="en-US"/>
        </w:rPr>
      </w:pPr>
      <w:r>
        <w:t>¿Conoces algún otro vídeo, película o documental que trate este mismo tema?</w:t>
      </w:r>
    </w:p>
    <w:sectPr w:rsidR="0053444E" w:rsidRPr="00B21A03" w:rsidSect="009E2E32">
      <w:footerReference w:type="default" r:id="rId21"/>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097" w:rsidRDefault="00F21097" w:rsidP="00BB5D68">
      <w:pPr>
        <w:spacing w:after="0" w:line="240" w:lineRule="auto"/>
      </w:pPr>
      <w:r>
        <w:separator/>
      </w:r>
    </w:p>
  </w:endnote>
  <w:endnote w:type="continuationSeparator" w:id="0">
    <w:p w:rsidR="00F21097" w:rsidRDefault="00F21097"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Blac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97" w:rsidRDefault="003C1C04">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style="mso-next-textbox:#Rectangle 2" inset=",0,,0">
            <w:txbxContent>
              <w:p w:rsidR="00F21097" w:rsidRPr="003F5BB2" w:rsidRDefault="003C1C04" w:rsidP="003F5BB2">
                <w:pPr>
                  <w:pBdr>
                    <w:top w:val="single" w:sz="4" w:space="1" w:color="7F7F7F"/>
                  </w:pBdr>
                  <w:jc w:val="center"/>
                  <w:rPr>
                    <w:color w:val="C0504D"/>
                  </w:rPr>
                </w:pPr>
                <w:r w:rsidRPr="003C1C04">
                  <w:fldChar w:fldCharType="begin"/>
                </w:r>
                <w:r w:rsidR="00F21097">
                  <w:instrText>PAGE   \* MERGEFORMAT</w:instrText>
                </w:r>
                <w:r w:rsidRPr="003C1C04">
                  <w:fldChar w:fldCharType="separate"/>
                </w:r>
                <w:r w:rsidR="00BD6984" w:rsidRPr="00BD6984">
                  <w:rPr>
                    <w:noProof/>
                    <w:color w:val="C0504D"/>
                  </w:rPr>
                  <w:t>1</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097" w:rsidRDefault="00F21097" w:rsidP="00BB5D68">
      <w:pPr>
        <w:spacing w:after="0" w:line="240" w:lineRule="auto"/>
      </w:pPr>
      <w:r>
        <w:separator/>
      </w:r>
    </w:p>
  </w:footnote>
  <w:footnote w:type="continuationSeparator" w:id="0">
    <w:p w:rsidR="00F21097" w:rsidRDefault="00F21097"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FDA2"/>
      </v:shape>
    </w:pict>
  </w:numPicBullet>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1414BCB"/>
    <w:multiLevelType w:val="hybridMultilevel"/>
    <w:tmpl w:val="DE54EE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976A63"/>
    <w:multiLevelType w:val="hybridMultilevel"/>
    <w:tmpl w:val="71FAF3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9D0EBB"/>
    <w:multiLevelType w:val="hybridMultilevel"/>
    <w:tmpl w:val="61624226"/>
    <w:lvl w:ilvl="0" w:tplc="CBD2D2CC">
      <w:start w:val="1"/>
      <w:numFmt w:val="lowerLetter"/>
      <w:lvlText w:val="%1)"/>
      <w:lvlJc w:val="left"/>
      <w:pPr>
        <w:ind w:left="720" w:hanging="360"/>
      </w:pPr>
      <w:rPr>
        <w:b/>
        <w:color w:val="E36C0A" w:themeColor="accent6" w:themeShade="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6407695"/>
    <w:multiLevelType w:val="hybridMultilevel"/>
    <w:tmpl w:val="213432E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F2176C"/>
    <w:multiLevelType w:val="hybridMultilevel"/>
    <w:tmpl w:val="86F03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B83C65"/>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nsid w:val="0A800E14"/>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A4246E"/>
    <w:multiLevelType w:val="hybridMultilevel"/>
    <w:tmpl w:val="808E63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EC00955"/>
    <w:multiLevelType w:val="hybridMultilevel"/>
    <w:tmpl w:val="5886637A"/>
    <w:lvl w:ilvl="0" w:tplc="801079F4">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8E3586"/>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11">
    <w:nsid w:val="16381705"/>
    <w:multiLevelType w:val="hybridMultilevel"/>
    <w:tmpl w:val="B41C458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641EA2"/>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13">
    <w:nsid w:val="253945CF"/>
    <w:multiLevelType w:val="hybridMultilevel"/>
    <w:tmpl w:val="94283C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15">
    <w:nsid w:val="347402B8"/>
    <w:multiLevelType w:val="hybridMultilevel"/>
    <w:tmpl w:val="1458CEB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9431F7"/>
    <w:multiLevelType w:val="hybridMultilevel"/>
    <w:tmpl w:val="1E1A313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BC315F"/>
    <w:multiLevelType w:val="hybridMultilevel"/>
    <w:tmpl w:val="A32AEF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ACA0B65"/>
    <w:multiLevelType w:val="hybridMultilevel"/>
    <w:tmpl w:val="8ADEF20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2D59A9"/>
    <w:multiLevelType w:val="hybridMultilevel"/>
    <w:tmpl w:val="E6C24B9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E92453"/>
    <w:multiLevelType w:val="hybridMultilevel"/>
    <w:tmpl w:val="6C14D54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36F32D4"/>
    <w:multiLevelType w:val="hybridMultilevel"/>
    <w:tmpl w:val="554E03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A464A5"/>
    <w:multiLevelType w:val="hybridMultilevel"/>
    <w:tmpl w:val="A4EA2EEA"/>
    <w:lvl w:ilvl="0" w:tplc="E6AE5B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5D23F29"/>
    <w:multiLevelType w:val="hybridMultilevel"/>
    <w:tmpl w:val="9BA4523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A11B58"/>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BF2084"/>
    <w:multiLevelType w:val="hybridMultilevel"/>
    <w:tmpl w:val="429A644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9A0CAB"/>
    <w:multiLevelType w:val="hybridMultilevel"/>
    <w:tmpl w:val="3E92CC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47A6AE2"/>
    <w:multiLevelType w:val="hybridMultilevel"/>
    <w:tmpl w:val="A250812A"/>
    <w:lvl w:ilvl="0" w:tplc="CBD2D2CC">
      <w:start w:val="1"/>
      <w:numFmt w:val="lowerLetter"/>
      <w:lvlText w:val="%1)"/>
      <w:lvlJc w:val="left"/>
      <w:pPr>
        <w:ind w:left="720" w:hanging="360"/>
      </w:pPr>
      <w:rPr>
        <w:rFonts w:hint="default"/>
        <w:b/>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9B51FE2"/>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F9C165E"/>
    <w:multiLevelType w:val="hybridMultilevel"/>
    <w:tmpl w:val="B39CDE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FD47A15"/>
    <w:multiLevelType w:val="hybridMultilevel"/>
    <w:tmpl w:val="8C8C3790"/>
    <w:lvl w:ilvl="0" w:tplc="EF44B336">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07504B4"/>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3">
    <w:nsid w:val="71D95AA4"/>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737F18AD"/>
    <w:multiLevelType w:val="hybridMultilevel"/>
    <w:tmpl w:val="A7F61F7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6B25593"/>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6">
    <w:nsid w:val="77211012"/>
    <w:multiLevelType w:val="hybridMultilevel"/>
    <w:tmpl w:val="705021A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0C7FD7"/>
    <w:multiLevelType w:val="hybridMultilevel"/>
    <w:tmpl w:val="E82A13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C44054D"/>
    <w:multiLevelType w:val="hybridMultilevel"/>
    <w:tmpl w:val="051202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CF33B68"/>
    <w:multiLevelType w:val="hybridMultilevel"/>
    <w:tmpl w:val="971EF786"/>
    <w:lvl w:ilvl="0" w:tplc="CDCCB70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5"/>
  </w:num>
  <w:num w:numId="4">
    <w:abstractNumId w:val="12"/>
  </w:num>
  <w:num w:numId="5">
    <w:abstractNumId w:val="15"/>
  </w:num>
  <w:num w:numId="6">
    <w:abstractNumId w:val="9"/>
  </w:num>
  <w:num w:numId="7">
    <w:abstractNumId w:val="29"/>
  </w:num>
  <w:num w:numId="8">
    <w:abstractNumId w:val="7"/>
  </w:num>
  <w:num w:numId="9">
    <w:abstractNumId w:val="21"/>
  </w:num>
  <w:num w:numId="10">
    <w:abstractNumId w:val="19"/>
  </w:num>
  <w:num w:numId="11">
    <w:abstractNumId w:val="18"/>
  </w:num>
  <w:num w:numId="12">
    <w:abstractNumId w:val="24"/>
  </w:num>
  <w:num w:numId="13">
    <w:abstractNumId w:val="38"/>
  </w:num>
  <w:num w:numId="14">
    <w:abstractNumId w:val="2"/>
  </w:num>
  <w:num w:numId="15">
    <w:abstractNumId w:val="16"/>
  </w:num>
  <w:num w:numId="16">
    <w:abstractNumId w:val="8"/>
  </w:num>
  <w:num w:numId="17">
    <w:abstractNumId w:val="31"/>
  </w:num>
  <w:num w:numId="18">
    <w:abstractNumId w:val="33"/>
  </w:num>
  <w:num w:numId="19">
    <w:abstractNumId w:val="6"/>
  </w:num>
  <w:num w:numId="20">
    <w:abstractNumId w:val="39"/>
  </w:num>
  <w:num w:numId="21">
    <w:abstractNumId w:val="37"/>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3"/>
  </w:num>
  <w:num w:numId="26">
    <w:abstractNumId w:val="23"/>
  </w:num>
  <w:num w:numId="27">
    <w:abstractNumId w:val="1"/>
  </w:num>
  <w:num w:numId="28">
    <w:abstractNumId w:val="20"/>
  </w:num>
  <w:num w:numId="29">
    <w:abstractNumId w:val="32"/>
  </w:num>
  <w:num w:numId="30">
    <w:abstractNumId w:val="36"/>
  </w:num>
  <w:num w:numId="31">
    <w:abstractNumId w:val="27"/>
  </w:num>
  <w:num w:numId="32">
    <w:abstractNumId w:val="26"/>
  </w:num>
  <w:num w:numId="33">
    <w:abstractNumId w:val="11"/>
  </w:num>
  <w:num w:numId="34">
    <w:abstractNumId w:val="5"/>
  </w:num>
  <w:num w:numId="35">
    <w:abstractNumId w:val="10"/>
  </w:num>
  <w:num w:numId="36">
    <w:abstractNumId w:val="22"/>
  </w:num>
  <w:num w:numId="37">
    <w:abstractNumId w:val="34"/>
  </w:num>
  <w:num w:numId="38">
    <w:abstractNumId w:val="30"/>
  </w:num>
  <w:num w:numId="39">
    <w:abstractNumId w:val="35"/>
  </w:num>
  <w:num w:numId="40">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83807"/>
    <w:rsid w:val="00023F16"/>
    <w:rsid w:val="00027566"/>
    <w:rsid w:val="00031E23"/>
    <w:rsid w:val="0003513B"/>
    <w:rsid w:val="00036340"/>
    <w:rsid w:val="0004073F"/>
    <w:rsid w:val="00051134"/>
    <w:rsid w:val="000675A0"/>
    <w:rsid w:val="0007117F"/>
    <w:rsid w:val="0008722B"/>
    <w:rsid w:val="00092FF4"/>
    <w:rsid w:val="00093323"/>
    <w:rsid w:val="000A2305"/>
    <w:rsid w:val="000B6CA3"/>
    <w:rsid w:val="000C3C90"/>
    <w:rsid w:val="000D11C7"/>
    <w:rsid w:val="000D6E6C"/>
    <w:rsid w:val="000F46D5"/>
    <w:rsid w:val="000F4846"/>
    <w:rsid w:val="000F643B"/>
    <w:rsid w:val="001107FF"/>
    <w:rsid w:val="00110F40"/>
    <w:rsid w:val="00121CD4"/>
    <w:rsid w:val="00123F06"/>
    <w:rsid w:val="00132124"/>
    <w:rsid w:val="0014120A"/>
    <w:rsid w:val="00150A5B"/>
    <w:rsid w:val="00152FFF"/>
    <w:rsid w:val="001577CE"/>
    <w:rsid w:val="001606FE"/>
    <w:rsid w:val="001609CD"/>
    <w:rsid w:val="00166BC9"/>
    <w:rsid w:val="00173C38"/>
    <w:rsid w:val="00174F88"/>
    <w:rsid w:val="001770A1"/>
    <w:rsid w:val="00184A58"/>
    <w:rsid w:val="0018560E"/>
    <w:rsid w:val="00190229"/>
    <w:rsid w:val="0019763F"/>
    <w:rsid w:val="001A3C87"/>
    <w:rsid w:val="001A41B7"/>
    <w:rsid w:val="001B2FFA"/>
    <w:rsid w:val="001B414A"/>
    <w:rsid w:val="001C0E8A"/>
    <w:rsid w:val="001D1519"/>
    <w:rsid w:val="001D3BD3"/>
    <w:rsid w:val="001D4096"/>
    <w:rsid w:val="001D56CA"/>
    <w:rsid w:val="001E0578"/>
    <w:rsid w:val="001E32F8"/>
    <w:rsid w:val="001E3C21"/>
    <w:rsid w:val="001E7B84"/>
    <w:rsid w:val="001F2CEE"/>
    <w:rsid w:val="001F3174"/>
    <w:rsid w:val="001F3193"/>
    <w:rsid w:val="001F4EE6"/>
    <w:rsid w:val="001F682E"/>
    <w:rsid w:val="00202CDA"/>
    <w:rsid w:val="00207439"/>
    <w:rsid w:val="0021537E"/>
    <w:rsid w:val="00215928"/>
    <w:rsid w:val="00223651"/>
    <w:rsid w:val="0022368F"/>
    <w:rsid w:val="002252E8"/>
    <w:rsid w:val="00230A7C"/>
    <w:rsid w:val="0023280C"/>
    <w:rsid w:val="002366C2"/>
    <w:rsid w:val="00236D8B"/>
    <w:rsid w:val="00264F40"/>
    <w:rsid w:val="00273095"/>
    <w:rsid w:val="00274B9D"/>
    <w:rsid w:val="00275DEB"/>
    <w:rsid w:val="002929B1"/>
    <w:rsid w:val="002A1180"/>
    <w:rsid w:val="002A5031"/>
    <w:rsid w:val="002B32B5"/>
    <w:rsid w:val="002B4545"/>
    <w:rsid w:val="002B513F"/>
    <w:rsid w:val="002B610D"/>
    <w:rsid w:val="002B7A1C"/>
    <w:rsid w:val="002D1EE5"/>
    <w:rsid w:val="002E40A6"/>
    <w:rsid w:val="002E4DDA"/>
    <w:rsid w:val="002F1C60"/>
    <w:rsid w:val="002F41FF"/>
    <w:rsid w:val="002F43B2"/>
    <w:rsid w:val="002F67A7"/>
    <w:rsid w:val="00306D1A"/>
    <w:rsid w:val="003163DB"/>
    <w:rsid w:val="00317A69"/>
    <w:rsid w:val="003218FE"/>
    <w:rsid w:val="00325D49"/>
    <w:rsid w:val="00326B08"/>
    <w:rsid w:val="00343954"/>
    <w:rsid w:val="0034649D"/>
    <w:rsid w:val="00362EA1"/>
    <w:rsid w:val="00364B3B"/>
    <w:rsid w:val="00385DDC"/>
    <w:rsid w:val="00392008"/>
    <w:rsid w:val="00392249"/>
    <w:rsid w:val="00394CA8"/>
    <w:rsid w:val="003B1ABC"/>
    <w:rsid w:val="003C1C04"/>
    <w:rsid w:val="003C2086"/>
    <w:rsid w:val="003D48AC"/>
    <w:rsid w:val="003D4F32"/>
    <w:rsid w:val="003E063E"/>
    <w:rsid w:val="003E0B55"/>
    <w:rsid w:val="003E6603"/>
    <w:rsid w:val="003F01CC"/>
    <w:rsid w:val="003F0792"/>
    <w:rsid w:val="003F33B8"/>
    <w:rsid w:val="003F5BB2"/>
    <w:rsid w:val="004027D6"/>
    <w:rsid w:val="00407EE6"/>
    <w:rsid w:val="00410337"/>
    <w:rsid w:val="00412653"/>
    <w:rsid w:val="004127EF"/>
    <w:rsid w:val="004161BA"/>
    <w:rsid w:val="0043422D"/>
    <w:rsid w:val="00444CB4"/>
    <w:rsid w:val="00454FD4"/>
    <w:rsid w:val="00460393"/>
    <w:rsid w:val="00461CF7"/>
    <w:rsid w:val="00462E03"/>
    <w:rsid w:val="00474216"/>
    <w:rsid w:val="00475A16"/>
    <w:rsid w:val="0048001A"/>
    <w:rsid w:val="004807FC"/>
    <w:rsid w:val="004836C4"/>
    <w:rsid w:val="00483B5F"/>
    <w:rsid w:val="004901F6"/>
    <w:rsid w:val="00490937"/>
    <w:rsid w:val="00492FC1"/>
    <w:rsid w:val="004A0038"/>
    <w:rsid w:val="004A1E7C"/>
    <w:rsid w:val="004A277C"/>
    <w:rsid w:val="004A33FF"/>
    <w:rsid w:val="004A34DD"/>
    <w:rsid w:val="004A4C7A"/>
    <w:rsid w:val="004A5370"/>
    <w:rsid w:val="004B0611"/>
    <w:rsid w:val="004B35E1"/>
    <w:rsid w:val="004C2D33"/>
    <w:rsid w:val="004C46A2"/>
    <w:rsid w:val="004C5908"/>
    <w:rsid w:val="004C5CE8"/>
    <w:rsid w:val="004C75E4"/>
    <w:rsid w:val="004E4D77"/>
    <w:rsid w:val="004F7C6B"/>
    <w:rsid w:val="00502C0D"/>
    <w:rsid w:val="00506C2B"/>
    <w:rsid w:val="005140B7"/>
    <w:rsid w:val="00521E77"/>
    <w:rsid w:val="00523B5E"/>
    <w:rsid w:val="0053444E"/>
    <w:rsid w:val="00534E96"/>
    <w:rsid w:val="005357DD"/>
    <w:rsid w:val="0054135F"/>
    <w:rsid w:val="005419E3"/>
    <w:rsid w:val="00541B7E"/>
    <w:rsid w:val="00541E2A"/>
    <w:rsid w:val="00541E70"/>
    <w:rsid w:val="00564C7B"/>
    <w:rsid w:val="00571CD4"/>
    <w:rsid w:val="005813FE"/>
    <w:rsid w:val="005903E8"/>
    <w:rsid w:val="005A7D73"/>
    <w:rsid w:val="005B310C"/>
    <w:rsid w:val="005B39AF"/>
    <w:rsid w:val="005D5A12"/>
    <w:rsid w:val="005D600A"/>
    <w:rsid w:val="005E0BAA"/>
    <w:rsid w:val="005E1B55"/>
    <w:rsid w:val="005E3FDE"/>
    <w:rsid w:val="005E4BCD"/>
    <w:rsid w:val="005E5A67"/>
    <w:rsid w:val="005F22A8"/>
    <w:rsid w:val="00601C3E"/>
    <w:rsid w:val="00602497"/>
    <w:rsid w:val="00616B4F"/>
    <w:rsid w:val="00627EEE"/>
    <w:rsid w:val="00635425"/>
    <w:rsid w:val="00661156"/>
    <w:rsid w:val="00661334"/>
    <w:rsid w:val="006632C5"/>
    <w:rsid w:val="00673E05"/>
    <w:rsid w:val="0068219B"/>
    <w:rsid w:val="00690B5B"/>
    <w:rsid w:val="00696599"/>
    <w:rsid w:val="006A11FC"/>
    <w:rsid w:val="006C19E9"/>
    <w:rsid w:val="006C2FE3"/>
    <w:rsid w:val="006E149E"/>
    <w:rsid w:val="006E2972"/>
    <w:rsid w:val="006E55F5"/>
    <w:rsid w:val="006E5CE1"/>
    <w:rsid w:val="006E7E64"/>
    <w:rsid w:val="006F61D4"/>
    <w:rsid w:val="006F726F"/>
    <w:rsid w:val="00703788"/>
    <w:rsid w:val="00705118"/>
    <w:rsid w:val="00714BB8"/>
    <w:rsid w:val="00715ECD"/>
    <w:rsid w:val="007322D5"/>
    <w:rsid w:val="007425B0"/>
    <w:rsid w:val="00742EA1"/>
    <w:rsid w:val="007446B0"/>
    <w:rsid w:val="007471A1"/>
    <w:rsid w:val="0075064C"/>
    <w:rsid w:val="00751982"/>
    <w:rsid w:val="00752B08"/>
    <w:rsid w:val="00770E19"/>
    <w:rsid w:val="007757DD"/>
    <w:rsid w:val="00783B26"/>
    <w:rsid w:val="0079241D"/>
    <w:rsid w:val="007A0766"/>
    <w:rsid w:val="007A4487"/>
    <w:rsid w:val="007D5D4C"/>
    <w:rsid w:val="007E7378"/>
    <w:rsid w:val="007F1CF4"/>
    <w:rsid w:val="008007D7"/>
    <w:rsid w:val="0080699D"/>
    <w:rsid w:val="00810C13"/>
    <w:rsid w:val="00813521"/>
    <w:rsid w:val="008208D1"/>
    <w:rsid w:val="008217E3"/>
    <w:rsid w:val="00824DC9"/>
    <w:rsid w:val="00824EE1"/>
    <w:rsid w:val="00833526"/>
    <w:rsid w:val="00836121"/>
    <w:rsid w:val="00837409"/>
    <w:rsid w:val="00842118"/>
    <w:rsid w:val="0085147C"/>
    <w:rsid w:val="008535C1"/>
    <w:rsid w:val="008553A5"/>
    <w:rsid w:val="008613D2"/>
    <w:rsid w:val="00861B1F"/>
    <w:rsid w:val="00865DE8"/>
    <w:rsid w:val="00873DA5"/>
    <w:rsid w:val="0088411C"/>
    <w:rsid w:val="00885D21"/>
    <w:rsid w:val="00886B56"/>
    <w:rsid w:val="00894AE7"/>
    <w:rsid w:val="008A02E1"/>
    <w:rsid w:val="008C0985"/>
    <w:rsid w:val="008C1B8D"/>
    <w:rsid w:val="008D0256"/>
    <w:rsid w:val="008D25B2"/>
    <w:rsid w:val="008D60D7"/>
    <w:rsid w:val="008E1EFC"/>
    <w:rsid w:val="008E75AF"/>
    <w:rsid w:val="008F4A88"/>
    <w:rsid w:val="008F4D17"/>
    <w:rsid w:val="008F5F90"/>
    <w:rsid w:val="00900FA4"/>
    <w:rsid w:val="0090186F"/>
    <w:rsid w:val="00910C6B"/>
    <w:rsid w:val="00912B8B"/>
    <w:rsid w:val="00913D1A"/>
    <w:rsid w:val="0091607A"/>
    <w:rsid w:val="009274C4"/>
    <w:rsid w:val="00927961"/>
    <w:rsid w:val="00940FAA"/>
    <w:rsid w:val="00943F30"/>
    <w:rsid w:val="009447AD"/>
    <w:rsid w:val="009458BF"/>
    <w:rsid w:val="009506B6"/>
    <w:rsid w:val="00952282"/>
    <w:rsid w:val="00953030"/>
    <w:rsid w:val="00953AEA"/>
    <w:rsid w:val="009560F1"/>
    <w:rsid w:val="00957F74"/>
    <w:rsid w:val="0096694C"/>
    <w:rsid w:val="00970B59"/>
    <w:rsid w:val="00971A2F"/>
    <w:rsid w:val="009774D7"/>
    <w:rsid w:val="00983D00"/>
    <w:rsid w:val="009877BF"/>
    <w:rsid w:val="0099347C"/>
    <w:rsid w:val="00993C99"/>
    <w:rsid w:val="00997403"/>
    <w:rsid w:val="009A0E8B"/>
    <w:rsid w:val="009A3091"/>
    <w:rsid w:val="009A55D4"/>
    <w:rsid w:val="009D21AE"/>
    <w:rsid w:val="009E0486"/>
    <w:rsid w:val="009E1EBF"/>
    <w:rsid w:val="009E2263"/>
    <w:rsid w:val="009E2E32"/>
    <w:rsid w:val="009F02BA"/>
    <w:rsid w:val="009F2B23"/>
    <w:rsid w:val="00A00822"/>
    <w:rsid w:val="00A05B75"/>
    <w:rsid w:val="00A108B2"/>
    <w:rsid w:val="00A141AF"/>
    <w:rsid w:val="00A163FD"/>
    <w:rsid w:val="00A322A7"/>
    <w:rsid w:val="00A33919"/>
    <w:rsid w:val="00A378F3"/>
    <w:rsid w:val="00A37FEE"/>
    <w:rsid w:val="00A43006"/>
    <w:rsid w:val="00A44CBC"/>
    <w:rsid w:val="00A55044"/>
    <w:rsid w:val="00A60B6A"/>
    <w:rsid w:val="00A70AA7"/>
    <w:rsid w:val="00A71664"/>
    <w:rsid w:val="00A83807"/>
    <w:rsid w:val="00A86CF6"/>
    <w:rsid w:val="00A95610"/>
    <w:rsid w:val="00A962D9"/>
    <w:rsid w:val="00AA2A1F"/>
    <w:rsid w:val="00AB0659"/>
    <w:rsid w:val="00AB0C20"/>
    <w:rsid w:val="00AB3260"/>
    <w:rsid w:val="00AB71D1"/>
    <w:rsid w:val="00AC287F"/>
    <w:rsid w:val="00AD19E6"/>
    <w:rsid w:val="00AD40B0"/>
    <w:rsid w:val="00AE22A1"/>
    <w:rsid w:val="00AE5099"/>
    <w:rsid w:val="00AF75DB"/>
    <w:rsid w:val="00AF79B2"/>
    <w:rsid w:val="00B00ECB"/>
    <w:rsid w:val="00B0547B"/>
    <w:rsid w:val="00B0582F"/>
    <w:rsid w:val="00B064A2"/>
    <w:rsid w:val="00B151D5"/>
    <w:rsid w:val="00B21A03"/>
    <w:rsid w:val="00B2631F"/>
    <w:rsid w:val="00B26CD3"/>
    <w:rsid w:val="00B37628"/>
    <w:rsid w:val="00B41306"/>
    <w:rsid w:val="00B440B6"/>
    <w:rsid w:val="00B47418"/>
    <w:rsid w:val="00B47C2B"/>
    <w:rsid w:val="00B51145"/>
    <w:rsid w:val="00B52C20"/>
    <w:rsid w:val="00B553E2"/>
    <w:rsid w:val="00B64B2D"/>
    <w:rsid w:val="00B72986"/>
    <w:rsid w:val="00B76B32"/>
    <w:rsid w:val="00B7793D"/>
    <w:rsid w:val="00B83E7D"/>
    <w:rsid w:val="00B86CEB"/>
    <w:rsid w:val="00B959C3"/>
    <w:rsid w:val="00BB0919"/>
    <w:rsid w:val="00BB5D68"/>
    <w:rsid w:val="00BB720D"/>
    <w:rsid w:val="00BC0B85"/>
    <w:rsid w:val="00BD4555"/>
    <w:rsid w:val="00BD6984"/>
    <w:rsid w:val="00BE7682"/>
    <w:rsid w:val="00BE76D2"/>
    <w:rsid w:val="00BF0A84"/>
    <w:rsid w:val="00BF4523"/>
    <w:rsid w:val="00BF6F52"/>
    <w:rsid w:val="00BF7C1C"/>
    <w:rsid w:val="00C00000"/>
    <w:rsid w:val="00C0742B"/>
    <w:rsid w:val="00C12520"/>
    <w:rsid w:val="00C160B5"/>
    <w:rsid w:val="00C17173"/>
    <w:rsid w:val="00C44D0A"/>
    <w:rsid w:val="00C45F79"/>
    <w:rsid w:val="00C47317"/>
    <w:rsid w:val="00C651E1"/>
    <w:rsid w:val="00C67E56"/>
    <w:rsid w:val="00C703B7"/>
    <w:rsid w:val="00C76E29"/>
    <w:rsid w:val="00C83083"/>
    <w:rsid w:val="00C902FA"/>
    <w:rsid w:val="00C918EF"/>
    <w:rsid w:val="00C94D40"/>
    <w:rsid w:val="00C96C09"/>
    <w:rsid w:val="00CA1D2E"/>
    <w:rsid w:val="00CA70B0"/>
    <w:rsid w:val="00CB0602"/>
    <w:rsid w:val="00CB06CA"/>
    <w:rsid w:val="00CB1CE4"/>
    <w:rsid w:val="00CC5FDE"/>
    <w:rsid w:val="00CC7892"/>
    <w:rsid w:val="00CD52D5"/>
    <w:rsid w:val="00CD5C09"/>
    <w:rsid w:val="00CE0943"/>
    <w:rsid w:val="00CE312E"/>
    <w:rsid w:val="00CF02E1"/>
    <w:rsid w:val="00CF3634"/>
    <w:rsid w:val="00CF5BA5"/>
    <w:rsid w:val="00CF60E6"/>
    <w:rsid w:val="00D0292C"/>
    <w:rsid w:val="00D060C7"/>
    <w:rsid w:val="00D17162"/>
    <w:rsid w:val="00D246CE"/>
    <w:rsid w:val="00D26AAF"/>
    <w:rsid w:val="00D33D86"/>
    <w:rsid w:val="00D33DE3"/>
    <w:rsid w:val="00D35E32"/>
    <w:rsid w:val="00D5365E"/>
    <w:rsid w:val="00D56C3C"/>
    <w:rsid w:val="00D647C0"/>
    <w:rsid w:val="00D7340F"/>
    <w:rsid w:val="00D820C1"/>
    <w:rsid w:val="00D8260E"/>
    <w:rsid w:val="00D8617C"/>
    <w:rsid w:val="00D9463D"/>
    <w:rsid w:val="00DA13E6"/>
    <w:rsid w:val="00DA509A"/>
    <w:rsid w:val="00DB0F2D"/>
    <w:rsid w:val="00DD4871"/>
    <w:rsid w:val="00DE0500"/>
    <w:rsid w:val="00DE3CE0"/>
    <w:rsid w:val="00DF056B"/>
    <w:rsid w:val="00DF1B8E"/>
    <w:rsid w:val="00E03806"/>
    <w:rsid w:val="00E17794"/>
    <w:rsid w:val="00E203AF"/>
    <w:rsid w:val="00E2766A"/>
    <w:rsid w:val="00E31771"/>
    <w:rsid w:val="00E540C5"/>
    <w:rsid w:val="00E5665E"/>
    <w:rsid w:val="00E6324B"/>
    <w:rsid w:val="00E72ACD"/>
    <w:rsid w:val="00E800FA"/>
    <w:rsid w:val="00E91DB9"/>
    <w:rsid w:val="00E9739E"/>
    <w:rsid w:val="00EA0AD3"/>
    <w:rsid w:val="00EB7A3B"/>
    <w:rsid w:val="00EC3D74"/>
    <w:rsid w:val="00EC7958"/>
    <w:rsid w:val="00EE5252"/>
    <w:rsid w:val="00EF36B2"/>
    <w:rsid w:val="00EF3887"/>
    <w:rsid w:val="00F06369"/>
    <w:rsid w:val="00F12374"/>
    <w:rsid w:val="00F16919"/>
    <w:rsid w:val="00F208A2"/>
    <w:rsid w:val="00F21097"/>
    <w:rsid w:val="00F21C78"/>
    <w:rsid w:val="00F3510B"/>
    <w:rsid w:val="00F37E5D"/>
    <w:rsid w:val="00F4161E"/>
    <w:rsid w:val="00F427E7"/>
    <w:rsid w:val="00F4401A"/>
    <w:rsid w:val="00F54EA9"/>
    <w:rsid w:val="00F56D5A"/>
    <w:rsid w:val="00F6123A"/>
    <w:rsid w:val="00F6240D"/>
    <w:rsid w:val="00F70BA5"/>
    <w:rsid w:val="00F81B9B"/>
    <w:rsid w:val="00F81EE8"/>
    <w:rsid w:val="00F86DDB"/>
    <w:rsid w:val="00F923D6"/>
    <w:rsid w:val="00F955D0"/>
    <w:rsid w:val="00FA4638"/>
    <w:rsid w:val="00FA7D00"/>
    <w:rsid w:val="00FB0360"/>
    <w:rsid w:val="00FC221E"/>
    <w:rsid w:val="00FD602D"/>
    <w:rsid w:val="00FE02C7"/>
    <w:rsid w:val="00FE1178"/>
    <w:rsid w:val="00FF080C"/>
    <w:rsid w:val="00FF57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uiPriority w:val="99"/>
    <w:semiHidden/>
    <w:unhideWhenUsed/>
    <w:rsid w:val="00F37E5D"/>
    <w:rPr>
      <w:color w:val="808080"/>
      <w:shd w:val="clear" w:color="auto" w:fill="E6E6E6"/>
    </w:rPr>
  </w:style>
  <w:style w:type="character" w:styleId="Textoennegrita">
    <w:name w:val="Strong"/>
    <w:basedOn w:val="Fuentedeprrafopredeter"/>
    <w:uiPriority w:val="22"/>
    <w:qFormat/>
    <w:locked/>
    <w:rsid w:val="009E1EBF"/>
    <w:rPr>
      <w:b/>
      <w:bCs/>
    </w:rPr>
  </w:style>
  <w:style w:type="table" w:styleId="Listaclara-nfasis6">
    <w:name w:val="Light List Accent 6"/>
    <w:basedOn w:val="Tablanormal"/>
    <w:uiPriority w:val="61"/>
    <w:rsid w:val="002B32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5140B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rsid w:val="006E5CE1"/>
  </w:style>
  <w:style w:type="character" w:styleId="nfasis">
    <w:name w:val="Emphasis"/>
    <w:basedOn w:val="Fuentedeprrafopredeter"/>
    <w:uiPriority w:val="20"/>
    <w:qFormat/>
    <w:locked/>
    <w:rsid w:val="001F3193"/>
    <w:rPr>
      <w:i/>
      <w:iCs/>
    </w:rPr>
  </w:style>
  <w:style w:type="character" w:customStyle="1" w:styleId="flagicon">
    <w:name w:val="flagicon"/>
    <w:basedOn w:val="Fuentedeprrafopredeter"/>
    <w:rsid w:val="00837409"/>
  </w:style>
</w:styles>
</file>

<file path=word/webSettings.xml><?xml version="1.0" encoding="utf-8"?>
<w:webSettings xmlns:r="http://schemas.openxmlformats.org/officeDocument/2006/relationships" xmlns:w="http://schemas.openxmlformats.org/wordprocessingml/2006/main">
  <w:divs>
    <w:div w:id="4601312">
      <w:bodyDiv w:val="1"/>
      <w:marLeft w:val="0"/>
      <w:marRight w:val="0"/>
      <w:marTop w:val="0"/>
      <w:marBottom w:val="0"/>
      <w:divBdr>
        <w:top w:val="none" w:sz="0" w:space="0" w:color="auto"/>
        <w:left w:val="none" w:sz="0" w:space="0" w:color="auto"/>
        <w:bottom w:val="none" w:sz="0" w:space="0" w:color="auto"/>
        <w:right w:val="none" w:sz="0" w:space="0" w:color="auto"/>
      </w:divBdr>
      <w:divsChild>
        <w:div w:id="2059627253">
          <w:marLeft w:val="0"/>
          <w:marRight w:val="0"/>
          <w:marTop w:val="0"/>
          <w:marBottom w:val="0"/>
          <w:divBdr>
            <w:top w:val="none" w:sz="0" w:space="0" w:color="auto"/>
            <w:left w:val="none" w:sz="0" w:space="0" w:color="auto"/>
            <w:bottom w:val="none" w:sz="0" w:space="0" w:color="auto"/>
            <w:right w:val="none" w:sz="0" w:space="0" w:color="auto"/>
          </w:divBdr>
        </w:div>
        <w:div w:id="1708332417">
          <w:marLeft w:val="0"/>
          <w:marRight w:val="0"/>
          <w:marTop w:val="0"/>
          <w:marBottom w:val="0"/>
          <w:divBdr>
            <w:top w:val="none" w:sz="0" w:space="0" w:color="auto"/>
            <w:left w:val="none" w:sz="0" w:space="0" w:color="auto"/>
            <w:bottom w:val="none" w:sz="0" w:space="0" w:color="auto"/>
            <w:right w:val="none" w:sz="0" w:space="0" w:color="auto"/>
          </w:divBdr>
        </w:div>
        <w:div w:id="48770301">
          <w:marLeft w:val="0"/>
          <w:marRight w:val="0"/>
          <w:marTop w:val="0"/>
          <w:marBottom w:val="0"/>
          <w:divBdr>
            <w:top w:val="none" w:sz="0" w:space="0" w:color="auto"/>
            <w:left w:val="none" w:sz="0" w:space="0" w:color="auto"/>
            <w:bottom w:val="none" w:sz="0" w:space="0" w:color="auto"/>
            <w:right w:val="none" w:sz="0" w:space="0" w:color="auto"/>
          </w:divBdr>
        </w:div>
        <w:div w:id="2017268364">
          <w:marLeft w:val="0"/>
          <w:marRight w:val="0"/>
          <w:marTop w:val="0"/>
          <w:marBottom w:val="0"/>
          <w:divBdr>
            <w:top w:val="none" w:sz="0" w:space="0" w:color="auto"/>
            <w:left w:val="none" w:sz="0" w:space="0" w:color="auto"/>
            <w:bottom w:val="none" w:sz="0" w:space="0" w:color="auto"/>
            <w:right w:val="none" w:sz="0" w:space="0" w:color="auto"/>
          </w:divBdr>
        </w:div>
        <w:div w:id="249433628">
          <w:marLeft w:val="0"/>
          <w:marRight w:val="0"/>
          <w:marTop w:val="0"/>
          <w:marBottom w:val="0"/>
          <w:divBdr>
            <w:top w:val="none" w:sz="0" w:space="0" w:color="auto"/>
            <w:left w:val="none" w:sz="0" w:space="0" w:color="auto"/>
            <w:bottom w:val="none" w:sz="0" w:space="0" w:color="auto"/>
            <w:right w:val="none" w:sz="0" w:space="0" w:color="auto"/>
          </w:divBdr>
        </w:div>
        <w:div w:id="1685325912">
          <w:marLeft w:val="0"/>
          <w:marRight w:val="0"/>
          <w:marTop w:val="0"/>
          <w:marBottom w:val="0"/>
          <w:divBdr>
            <w:top w:val="none" w:sz="0" w:space="0" w:color="auto"/>
            <w:left w:val="none" w:sz="0" w:space="0" w:color="auto"/>
            <w:bottom w:val="none" w:sz="0" w:space="0" w:color="auto"/>
            <w:right w:val="none" w:sz="0" w:space="0" w:color="auto"/>
          </w:divBdr>
        </w:div>
        <w:div w:id="336620862">
          <w:marLeft w:val="0"/>
          <w:marRight w:val="0"/>
          <w:marTop w:val="0"/>
          <w:marBottom w:val="0"/>
          <w:divBdr>
            <w:top w:val="none" w:sz="0" w:space="0" w:color="auto"/>
            <w:left w:val="none" w:sz="0" w:space="0" w:color="auto"/>
            <w:bottom w:val="none" w:sz="0" w:space="0" w:color="auto"/>
            <w:right w:val="none" w:sz="0" w:space="0" w:color="auto"/>
          </w:divBdr>
        </w:div>
        <w:div w:id="496728650">
          <w:marLeft w:val="0"/>
          <w:marRight w:val="0"/>
          <w:marTop w:val="0"/>
          <w:marBottom w:val="0"/>
          <w:divBdr>
            <w:top w:val="none" w:sz="0" w:space="0" w:color="auto"/>
            <w:left w:val="none" w:sz="0" w:space="0" w:color="auto"/>
            <w:bottom w:val="none" w:sz="0" w:space="0" w:color="auto"/>
            <w:right w:val="none" w:sz="0" w:space="0" w:color="auto"/>
          </w:divBdr>
        </w:div>
        <w:div w:id="258879378">
          <w:marLeft w:val="0"/>
          <w:marRight w:val="0"/>
          <w:marTop w:val="0"/>
          <w:marBottom w:val="0"/>
          <w:divBdr>
            <w:top w:val="none" w:sz="0" w:space="0" w:color="auto"/>
            <w:left w:val="none" w:sz="0" w:space="0" w:color="auto"/>
            <w:bottom w:val="none" w:sz="0" w:space="0" w:color="auto"/>
            <w:right w:val="none" w:sz="0" w:space="0" w:color="auto"/>
          </w:divBdr>
        </w:div>
        <w:div w:id="56168425">
          <w:marLeft w:val="0"/>
          <w:marRight w:val="0"/>
          <w:marTop w:val="0"/>
          <w:marBottom w:val="0"/>
          <w:divBdr>
            <w:top w:val="none" w:sz="0" w:space="0" w:color="auto"/>
            <w:left w:val="none" w:sz="0" w:space="0" w:color="auto"/>
            <w:bottom w:val="none" w:sz="0" w:space="0" w:color="auto"/>
            <w:right w:val="none" w:sz="0" w:space="0" w:color="auto"/>
          </w:divBdr>
        </w:div>
        <w:div w:id="1858305126">
          <w:marLeft w:val="0"/>
          <w:marRight w:val="0"/>
          <w:marTop w:val="0"/>
          <w:marBottom w:val="0"/>
          <w:divBdr>
            <w:top w:val="none" w:sz="0" w:space="0" w:color="auto"/>
            <w:left w:val="none" w:sz="0" w:space="0" w:color="auto"/>
            <w:bottom w:val="none" w:sz="0" w:space="0" w:color="auto"/>
            <w:right w:val="none" w:sz="0" w:space="0" w:color="auto"/>
          </w:divBdr>
        </w:div>
      </w:divsChild>
    </w:div>
    <w:div w:id="15694683">
      <w:bodyDiv w:val="1"/>
      <w:marLeft w:val="0"/>
      <w:marRight w:val="0"/>
      <w:marTop w:val="0"/>
      <w:marBottom w:val="0"/>
      <w:divBdr>
        <w:top w:val="none" w:sz="0" w:space="0" w:color="auto"/>
        <w:left w:val="none" w:sz="0" w:space="0" w:color="auto"/>
        <w:bottom w:val="none" w:sz="0" w:space="0" w:color="auto"/>
        <w:right w:val="none" w:sz="0" w:space="0" w:color="auto"/>
      </w:divBdr>
    </w:div>
    <w:div w:id="51778538">
      <w:bodyDiv w:val="1"/>
      <w:marLeft w:val="0"/>
      <w:marRight w:val="0"/>
      <w:marTop w:val="0"/>
      <w:marBottom w:val="0"/>
      <w:divBdr>
        <w:top w:val="none" w:sz="0" w:space="0" w:color="auto"/>
        <w:left w:val="none" w:sz="0" w:space="0" w:color="auto"/>
        <w:bottom w:val="none" w:sz="0" w:space="0" w:color="auto"/>
        <w:right w:val="none" w:sz="0" w:space="0" w:color="auto"/>
      </w:divBdr>
    </w:div>
    <w:div w:id="51853373">
      <w:bodyDiv w:val="1"/>
      <w:marLeft w:val="0"/>
      <w:marRight w:val="0"/>
      <w:marTop w:val="0"/>
      <w:marBottom w:val="0"/>
      <w:divBdr>
        <w:top w:val="none" w:sz="0" w:space="0" w:color="auto"/>
        <w:left w:val="none" w:sz="0" w:space="0" w:color="auto"/>
        <w:bottom w:val="none" w:sz="0" w:space="0" w:color="auto"/>
        <w:right w:val="none" w:sz="0" w:space="0" w:color="auto"/>
      </w:divBdr>
      <w:divsChild>
        <w:div w:id="1479345909">
          <w:marLeft w:val="0"/>
          <w:marRight w:val="0"/>
          <w:marTop w:val="0"/>
          <w:marBottom w:val="0"/>
          <w:divBdr>
            <w:top w:val="none" w:sz="0" w:space="0" w:color="auto"/>
            <w:left w:val="none" w:sz="0" w:space="0" w:color="auto"/>
            <w:bottom w:val="none" w:sz="0" w:space="0" w:color="auto"/>
            <w:right w:val="none" w:sz="0" w:space="0" w:color="auto"/>
          </w:divBdr>
        </w:div>
        <w:div w:id="1614482908">
          <w:marLeft w:val="0"/>
          <w:marRight w:val="0"/>
          <w:marTop w:val="0"/>
          <w:marBottom w:val="0"/>
          <w:divBdr>
            <w:top w:val="none" w:sz="0" w:space="0" w:color="auto"/>
            <w:left w:val="none" w:sz="0" w:space="0" w:color="auto"/>
            <w:bottom w:val="none" w:sz="0" w:space="0" w:color="auto"/>
            <w:right w:val="none" w:sz="0" w:space="0" w:color="auto"/>
          </w:divBdr>
        </w:div>
        <w:div w:id="872617494">
          <w:marLeft w:val="0"/>
          <w:marRight w:val="0"/>
          <w:marTop w:val="0"/>
          <w:marBottom w:val="0"/>
          <w:divBdr>
            <w:top w:val="none" w:sz="0" w:space="0" w:color="auto"/>
            <w:left w:val="none" w:sz="0" w:space="0" w:color="auto"/>
            <w:bottom w:val="none" w:sz="0" w:space="0" w:color="auto"/>
            <w:right w:val="none" w:sz="0" w:space="0" w:color="auto"/>
          </w:divBdr>
        </w:div>
        <w:div w:id="1534884581">
          <w:marLeft w:val="0"/>
          <w:marRight w:val="0"/>
          <w:marTop w:val="0"/>
          <w:marBottom w:val="0"/>
          <w:divBdr>
            <w:top w:val="none" w:sz="0" w:space="0" w:color="auto"/>
            <w:left w:val="none" w:sz="0" w:space="0" w:color="auto"/>
            <w:bottom w:val="none" w:sz="0" w:space="0" w:color="auto"/>
            <w:right w:val="none" w:sz="0" w:space="0" w:color="auto"/>
          </w:divBdr>
        </w:div>
        <w:div w:id="1483808703">
          <w:marLeft w:val="0"/>
          <w:marRight w:val="0"/>
          <w:marTop w:val="0"/>
          <w:marBottom w:val="0"/>
          <w:divBdr>
            <w:top w:val="none" w:sz="0" w:space="0" w:color="auto"/>
            <w:left w:val="none" w:sz="0" w:space="0" w:color="auto"/>
            <w:bottom w:val="none" w:sz="0" w:space="0" w:color="auto"/>
            <w:right w:val="none" w:sz="0" w:space="0" w:color="auto"/>
          </w:divBdr>
        </w:div>
        <w:div w:id="2122991651">
          <w:marLeft w:val="0"/>
          <w:marRight w:val="0"/>
          <w:marTop w:val="0"/>
          <w:marBottom w:val="0"/>
          <w:divBdr>
            <w:top w:val="none" w:sz="0" w:space="0" w:color="auto"/>
            <w:left w:val="none" w:sz="0" w:space="0" w:color="auto"/>
            <w:bottom w:val="none" w:sz="0" w:space="0" w:color="auto"/>
            <w:right w:val="none" w:sz="0" w:space="0" w:color="auto"/>
          </w:divBdr>
        </w:div>
        <w:div w:id="315845960">
          <w:marLeft w:val="0"/>
          <w:marRight w:val="0"/>
          <w:marTop w:val="0"/>
          <w:marBottom w:val="0"/>
          <w:divBdr>
            <w:top w:val="none" w:sz="0" w:space="0" w:color="auto"/>
            <w:left w:val="none" w:sz="0" w:space="0" w:color="auto"/>
            <w:bottom w:val="none" w:sz="0" w:space="0" w:color="auto"/>
            <w:right w:val="none" w:sz="0" w:space="0" w:color="auto"/>
          </w:divBdr>
        </w:div>
        <w:div w:id="15425710">
          <w:marLeft w:val="0"/>
          <w:marRight w:val="0"/>
          <w:marTop w:val="0"/>
          <w:marBottom w:val="0"/>
          <w:divBdr>
            <w:top w:val="none" w:sz="0" w:space="0" w:color="auto"/>
            <w:left w:val="none" w:sz="0" w:space="0" w:color="auto"/>
            <w:bottom w:val="none" w:sz="0" w:space="0" w:color="auto"/>
            <w:right w:val="none" w:sz="0" w:space="0" w:color="auto"/>
          </w:divBdr>
        </w:div>
        <w:div w:id="645279876">
          <w:marLeft w:val="0"/>
          <w:marRight w:val="0"/>
          <w:marTop w:val="0"/>
          <w:marBottom w:val="0"/>
          <w:divBdr>
            <w:top w:val="none" w:sz="0" w:space="0" w:color="auto"/>
            <w:left w:val="none" w:sz="0" w:space="0" w:color="auto"/>
            <w:bottom w:val="none" w:sz="0" w:space="0" w:color="auto"/>
            <w:right w:val="none" w:sz="0" w:space="0" w:color="auto"/>
          </w:divBdr>
        </w:div>
        <w:div w:id="1157651705">
          <w:marLeft w:val="0"/>
          <w:marRight w:val="0"/>
          <w:marTop w:val="0"/>
          <w:marBottom w:val="0"/>
          <w:divBdr>
            <w:top w:val="none" w:sz="0" w:space="0" w:color="auto"/>
            <w:left w:val="none" w:sz="0" w:space="0" w:color="auto"/>
            <w:bottom w:val="none" w:sz="0" w:space="0" w:color="auto"/>
            <w:right w:val="none" w:sz="0" w:space="0" w:color="auto"/>
          </w:divBdr>
        </w:div>
        <w:div w:id="1374842225">
          <w:marLeft w:val="0"/>
          <w:marRight w:val="0"/>
          <w:marTop w:val="0"/>
          <w:marBottom w:val="0"/>
          <w:divBdr>
            <w:top w:val="none" w:sz="0" w:space="0" w:color="auto"/>
            <w:left w:val="none" w:sz="0" w:space="0" w:color="auto"/>
            <w:bottom w:val="none" w:sz="0" w:space="0" w:color="auto"/>
            <w:right w:val="none" w:sz="0" w:space="0" w:color="auto"/>
          </w:divBdr>
        </w:div>
        <w:div w:id="861749472">
          <w:marLeft w:val="0"/>
          <w:marRight w:val="0"/>
          <w:marTop w:val="0"/>
          <w:marBottom w:val="0"/>
          <w:divBdr>
            <w:top w:val="none" w:sz="0" w:space="0" w:color="auto"/>
            <w:left w:val="none" w:sz="0" w:space="0" w:color="auto"/>
            <w:bottom w:val="none" w:sz="0" w:space="0" w:color="auto"/>
            <w:right w:val="none" w:sz="0" w:space="0" w:color="auto"/>
          </w:divBdr>
        </w:div>
        <w:div w:id="2094694355">
          <w:marLeft w:val="0"/>
          <w:marRight w:val="0"/>
          <w:marTop w:val="0"/>
          <w:marBottom w:val="0"/>
          <w:divBdr>
            <w:top w:val="none" w:sz="0" w:space="0" w:color="auto"/>
            <w:left w:val="none" w:sz="0" w:space="0" w:color="auto"/>
            <w:bottom w:val="none" w:sz="0" w:space="0" w:color="auto"/>
            <w:right w:val="none" w:sz="0" w:space="0" w:color="auto"/>
          </w:divBdr>
        </w:div>
        <w:div w:id="1636982454">
          <w:marLeft w:val="0"/>
          <w:marRight w:val="0"/>
          <w:marTop w:val="0"/>
          <w:marBottom w:val="0"/>
          <w:divBdr>
            <w:top w:val="none" w:sz="0" w:space="0" w:color="auto"/>
            <w:left w:val="none" w:sz="0" w:space="0" w:color="auto"/>
            <w:bottom w:val="none" w:sz="0" w:space="0" w:color="auto"/>
            <w:right w:val="none" w:sz="0" w:space="0" w:color="auto"/>
          </w:divBdr>
        </w:div>
        <w:div w:id="332876964">
          <w:marLeft w:val="0"/>
          <w:marRight w:val="0"/>
          <w:marTop w:val="0"/>
          <w:marBottom w:val="0"/>
          <w:divBdr>
            <w:top w:val="none" w:sz="0" w:space="0" w:color="auto"/>
            <w:left w:val="none" w:sz="0" w:space="0" w:color="auto"/>
            <w:bottom w:val="none" w:sz="0" w:space="0" w:color="auto"/>
            <w:right w:val="none" w:sz="0" w:space="0" w:color="auto"/>
          </w:divBdr>
        </w:div>
        <w:div w:id="1108813701">
          <w:marLeft w:val="0"/>
          <w:marRight w:val="0"/>
          <w:marTop w:val="0"/>
          <w:marBottom w:val="0"/>
          <w:divBdr>
            <w:top w:val="none" w:sz="0" w:space="0" w:color="auto"/>
            <w:left w:val="none" w:sz="0" w:space="0" w:color="auto"/>
            <w:bottom w:val="none" w:sz="0" w:space="0" w:color="auto"/>
            <w:right w:val="none" w:sz="0" w:space="0" w:color="auto"/>
          </w:divBdr>
        </w:div>
        <w:div w:id="922838553">
          <w:marLeft w:val="0"/>
          <w:marRight w:val="0"/>
          <w:marTop w:val="0"/>
          <w:marBottom w:val="0"/>
          <w:divBdr>
            <w:top w:val="none" w:sz="0" w:space="0" w:color="auto"/>
            <w:left w:val="none" w:sz="0" w:space="0" w:color="auto"/>
            <w:bottom w:val="none" w:sz="0" w:space="0" w:color="auto"/>
            <w:right w:val="none" w:sz="0" w:space="0" w:color="auto"/>
          </w:divBdr>
        </w:div>
        <w:div w:id="1950121705">
          <w:marLeft w:val="0"/>
          <w:marRight w:val="0"/>
          <w:marTop w:val="0"/>
          <w:marBottom w:val="0"/>
          <w:divBdr>
            <w:top w:val="none" w:sz="0" w:space="0" w:color="auto"/>
            <w:left w:val="none" w:sz="0" w:space="0" w:color="auto"/>
            <w:bottom w:val="none" w:sz="0" w:space="0" w:color="auto"/>
            <w:right w:val="none" w:sz="0" w:space="0" w:color="auto"/>
          </w:divBdr>
        </w:div>
        <w:div w:id="1837574877">
          <w:marLeft w:val="0"/>
          <w:marRight w:val="0"/>
          <w:marTop w:val="0"/>
          <w:marBottom w:val="0"/>
          <w:divBdr>
            <w:top w:val="none" w:sz="0" w:space="0" w:color="auto"/>
            <w:left w:val="none" w:sz="0" w:space="0" w:color="auto"/>
            <w:bottom w:val="none" w:sz="0" w:space="0" w:color="auto"/>
            <w:right w:val="none" w:sz="0" w:space="0" w:color="auto"/>
          </w:divBdr>
        </w:div>
        <w:div w:id="2119791056">
          <w:marLeft w:val="0"/>
          <w:marRight w:val="0"/>
          <w:marTop w:val="0"/>
          <w:marBottom w:val="0"/>
          <w:divBdr>
            <w:top w:val="none" w:sz="0" w:space="0" w:color="auto"/>
            <w:left w:val="none" w:sz="0" w:space="0" w:color="auto"/>
            <w:bottom w:val="none" w:sz="0" w:space="0" w:color="auto"/>
            <w:right w:val="none" w:sz="0" w:space="0" w:color="auto"/>
          </w:divBdr>
        </w:div>
        <w:div w:id="1558279132">
          <w:marLeft w:val="0"/>
          <w:marRight w:val="0"/>
          <w:marTop w:val="0"/>
          <w:marBottom w:val="0"/>
          <w:divBdr>
            <w:top w:val="none" w:sz="0" w:space="0" w:color="auto"/>
            <w:left w:val="none" w:sz="0" w:space="0" w:color="auto"/>
            <w:bottom w:val="none" w:sz="0" w:space="0" w:color="auto"/>
            <w:right w:val="none" w:sz="0" w:space="0" w:color="auto"/>
          </w:divBdr>
        </w:div>
        <w:div w:id="1937128159">
          <w:marLeft w:val="0"/>
          <w:marRight w:val="0"/>
          <w:marTop w:val="0"/>
          <w:marBottom w:val="0"/>
          <w:divBdr>
            <w:top w:val="none" w:sz="0" w:space="0" w:color="auto"/>
            <w:left w:val="none" w:sz="0" w:space="0" w:color="auto"/>
            <w:bottom w:val="none" w:sz="0" w:space="0" w:color="auto"/>
            <w:right w:val="none" w:sz="0" w:space="0" w:color="auto"/>
          </w:divBdr>
        </w:div>
        <w:div w:id="552692915">
          <w:marLeft w:val="0"/>
          <w:marRight w:val="0"/>
          <w:marTop w:val="0"/>
          <w:marBottom w:val="0"/>
          <w:divBdr>
            <w:top w:val="none" w:sz="0" w:space="0" w:color="auto"/>
            <w:left w:val="none" w:sz="0" w:space="0" w:color="auto"/>
            <w:bottom w:val="none" w:sz="0" w:space="0" w:color="auto"/>
            <w:right w:val="none" w:sz="0" w:space="0" w:color="auto"/>
          </w:divBdr>
        </w:div>
        <w:div w:id="1041399166">
          <w:marLeft w:val="0"/>
          <w:marRight w:val="0"/>
          <w:marTop w:val="0"/>
          <w:marBottom w:val="0"/>
          <w:divBdr>
            <w:top w:val="none" w:sz="0" w:space="0" w:color="auto"/>
            <w:left w:val="none" w:sz="0" w:space="0" w:color="auto"/>
            <w:bottom w:val="none" w:sz="0" w:space="0" w:color="auto"/>
            <w:right w:val="none" w:sz="0" w:space="0" w:color="auto"/>
          </w:divBdr>
        </w:div>
        <w:div w:id="97454856">
          <w:marLeft w:val="0"/>
          <w:marRight w:val="0"/>
          <w:marTop w:val="0"/>
          <w:marBottom w:val="0"/>
          <w:divBdr>
            <w:top w:val="none" w:sz="0" w:space="0" w:color="auto"/>
            <w:left w:val="none" w:sz="0" w:space="0" w:color="auto"/>
            <w:bottom w:val="none" w:sz="0" w:space="0" w:color="auto"/>
            <w:right w:val="none" w:sz="0" w:space="0" w:color="auto"/>
          </w:divBdr>
        </w:div>
        <w:div w:id="1212769195">
          <w:marLeft w:val="0"/>
          <w:marRight w:val="0"/>
          <w:marTop w:val="0"/>
          <w:marBottom w:val="0"/>
          <w:divBdr>
            <w:top w:val="none" w:sz="0" w:space="0" w:color="auto"/>
            <w:left w:val="none" w:sz="0" w:space="0" w:color="auto"/>
            <w:bottom w:val="none" w:sz="0" w:space="0" w:color="auto"/>
            <w:right w:val="none" w:sz="0" w:space="0" w:color="auto"/>
          </w:divBdr>
        </w:div>
        <w:div w:id="1076198333">
          <w:marLeft w:val="0"/>
          <w:marRight w:val="0"/>
          <w:marTop w:val="0"/>
          <w:marBottom w:val="0"/>
          <w:divBdr>
            <w:top w:val="none" w:sz="0" w:space="0" w:color="auto"/>
            <w:left w:val="none" w:sz="0" w:space="0" w:color="auto"/>
            <w:bottom w:val="none" w:sz="0" w:space="0" w:color="auto"/>
            <w:right w:val="none" w:sz="0" w:space="0" w:color="auto"/>
          </w:divBdr>
        </w:div>
        <w:div w:id="576062777">
          <w:marLeft w:val="0"/>
          <w:marRight w:val="0"/>
          <w:marTop w:val="0"/>
          <w:marBottom w:val="0"/>
          <w:divBdr>
            <w:top w:val="none" w:sz="0" w:space="0" w:color="auto"/>
            <w:left w:val="none" w:sz="0" w:space="0" w:color="auto"/>
            <w:bottom w:val="none" w:sz="0" w:space="0" w:color="auto"/>
            <w:right w:val="none" w:sz="0" w:space="0" w:color="auto"/>
          </w:divBdr>
        </w:div>
        <w:div w:id="1531456477">
          <w:marLeft w:val="0"/>
          <w:marRight w:val="0"/>
          <w:marTop w:val="0"/>
          <w:marBottom w:val="0"/>
          <w:divBdr>
            <w:top w:val="none" w:sz="0" w:space="0" w:color="auto"/>
            <w:left w:val="none" w:sz="0" w:space="0" w:color="auto"/>
            <w:bottom w:val="none" w:sz="0" w:space="0" w:color="auto"/>
            <w:right w:val="none" w:sz="0" w:space="0" w:color="auto"/>
          </w:divBdr>
        </w:div>
        <w:div w:id="1086154002">
          <w:marLeft w:val="0"/>
          <w:marRight w:val="0"/>
          <w:marTop w:val="0"/>
          <w:marBottom w:val="0"/>
          <w:divBdr>
            <w:top w:val="none" w:sz="0" w:space="0" w:color="auto"/>
            <w:left w:val="none" w:sz="0" w:space="0" w:color="auto"/>
            <w:bottom w:val="none" w:sz="0" w:space="0" w:color="auto"/>
            <w:right w:val="none" w:sz="0" w:space="0" w:color="auto"/>
          </w:divBdr>
        </w:div>
        <w:div w:id="127481403">
          <w:marLeft w:val="0"/>
          <w:marRight w:val="0"/>
          <w:marTop w:val="0"/>
          <w:marBottom w:val="0"/>
          <w:divBdr>
            <w:top w:val="none" w:sz="0" w:space="0" w:color="auto"/>
            <w:left w:val="none" w:sz="0" w:space="0" w:color="auto"/>
            <w:bottom w:val="none" w:sz="0" w:space="0" w:color="auto"/>
            <w:right w:val="none" w:sz="0" w:space="0" w:color="auto"/>
          </w:divBdr>
        </w:div>
        <w:div w:id="299771398">
          <w:marLeft w:val="0"/>
          <w:marRight w:val="0"/>
          <w:marTop w:val="0"/>
          <w:marBottom w:val="0"/>
          <w:divBdr>
            <w:top w:val="none" w:sz="0" w:space="0" w:color="auto"/>
            <w:left w:val="none" w:sz="0" w:space="0" w:color="auto"/>
            <w:bottom w:val="none" w:sz="0" w:space="0" w:color="auto"/>
            <w:right w:val="none" w:sz="0" w:space="0" w:color="auto"/>
          </w:divBdr>
        </w:div>
        <w:div w:id="908465555">
          <w:marLeft w:val="0"/>
          <w:marRight w:val="0"/>
          <w:marTop w:val="0"/>
          <w:marBottom w:val="0"/>
          <w:divBdr>
            <w:top w:val="none" w:sz="0" w:space="0" w:color="auto"/>
            <w:left w:val="none" w:sz="0" w:space="0" w:color="auto"/>
            <w:bottom w:val="none" w:sz="0" w:space="0" w:color="auto"/>
            <w:right w:val="none" w:sz="0" w:space="0" w:color="auto"/>
          </w:divBdr>
        </w:div>
        <w:div w:id="1087771390">
          <w:marLeft w:val="0"/>
          <w:marRight w:val="0"/>
          <w:marTop w:val="0"/>
          <w:marBottom w:val="0"/>
          <w:divBdr>
            <w:top w:val="none" w:sz="0" w:space="0" w:color="auto"/>
            <w:left w:val="none" w:sz="0" w:space="0" w:color="auto"/>
            <w:bottom w:val="none" w:sz="0" w:space="0" w:color="auto"/>
            <w:right w:val="none" w:sz="0" w:space="0" w:color="auto"/>
          </w:divBdr>
        </w:div>
        <w:div w:id="692614703">
          <w:marLeft w:val="0"/>
          <w:marRight w:val="0"/>
          <w:marTop w:val="0"/>
          <w:marBottom w:val="0"/>
          <w:divBdr>
            <w:top w:val="none" w:sz="0" w:space="0" w:color="auto"/>
            <w:left w:val="none" w:sz="0" w:space="0" w:color="auto"/>
            <w:bottom w:val="none" w:sz="0" w:space="0" w:color="auto"/>
            <w:right w:val="none" w:sz="0" w:space="0" w:color="auto"/>
          </w:divBdr>
        </w:div>
        <w:div w:id="71050231">
          <w:marLeft w:val="0"/>
          <w:marRight w:val="0"/>
          <w:marTop w:val="0"/>
          <w:marBottom w:val="0"/>
          <w:divBdr>
            <w:top w:val="none" w:sz="0" w:space="0" w:color="auto"/>
            <w:left w:val="none" w:sz="0" w:space="0" w:color="auto"/>
            <w:bottom w:val="none" w:sz="0" w:space="0" w:color="auto"/>
            <w:right w:val="none" w:sz="0" w:space="0" w:color="auto"/>
          </w:divBdr>
        </w:div>
        <w:div w:id="1516338005">
          <w:marLeft w:val="0"/>
          <w:marRight w:val="0"/>
          <w:marTop w:val="0"/>
          <w:marBottom w:val="0"/>
          <w:divBdr>
            <w:top w:val="none" w:sz="0" w:space="0" w:color="auto"/>
            <w:left w:val="none" w:sz="0" w:space="0" w:color="auto"/>
            <w:bottom w:val="none" w:sz="0" w:space="0" w:color="auto"/>
            <w:right w:val="none" w:sz="0" w:space="0" w:color="auto"/>
          </w:divBdr>
        </w:div>
        <w:div w:id="164366836">
          <w:marLeft w:val="0"/>
          <w:marRight w:val="0"/>
          <w:marTop w:val="0"/>
          <w:marBottom w:val="0"/>
          <w:divBdr>
            <w:top w:val="none" w:sz="0" w:space="0" w:color="auto"/>
            <w:left w:val="none" w:sz="0" w:space="0" w:color="auto"/>
            <w:bottom w:val="none" w:sz="0" w:space="0" w:color="auto"/>
            <w:right w:val="none" w:sz="0" w:space="0" w:color="auto"/>
          </w:divBdr>
        </w:div>
        <w:div w:id="1914310992">
          <w:marLeft w:val="0"/>
          <w:marRight w:val="0"/>
          <w:marTop w:val="0"/>
          <w:marBottom w:val="0"/>
          <w:divBdr>
            <w:top w:val="none" w:sz="0" w:space="0" w:color="auto"/>
            <w:left w:val="none" w:sz="0" w:space="0" w:color="auto"/>
            <w:bottom w:val="none" w:sz="0" w:space="0" w:color="auto"/>
            <w:right w:val="none" w:sz="0" w:space="0" w:color="auto"/>
          </w:divBdr>
        </w:div>
        <w:div w:id="1099790404">
          <w:marLeft w:val="0"/>
          <w:marRight w:val="0"/>
          <w:marTop w:val="0"/>
          <w:marBottom w:val="0"/>
          <w:divBdr>
            <w:top w:val="none" w:sz="0" w:space="0" w:color="auto"/>
            <w:left w:val="none" w:sz="0" w:space="0" w:color="auto"/>
            <w:bottom w:val="none" w:sz="0" w:space="0" w:color="auto"/>
            <w:right w:val="none" w:sz="0" w:space="0" w:color="auto"/>
          </w:divBdr>
        </w:div>
        <w:div w:id="1722627316">
          <w:marLeft w:val="0"/>
          <w:marRight w:val="0"/>
          <w:marTop w:val="0"/>
          <w:marBottom w:val="0"/>
          <w:divBdr>
            <w:top w:val="none" w:sz="0" w:space="0" w:color="auto"/>
            <w:left w:val="none" w:sz="0" w:space="0" w:color="auto"/>
            <w:bottom w:val="none" w:sz="0" w:space="0" w:color="auto"/>
            <w:right w:val="none" w:sz="0" w:space="0" w:color="auto"/>
          </w:divBdr>
        </w:div>
      </w:divsChild>
    </w:div>
    <w:div w:id="71660499">
      <w:bodyDiv w:val="1"/>
      <w:marLeft w:val="0"/>
      <w:marRight w:val="0"/>
      <w:marTop w:val="0"/>
      <w:marBottom w:val="0"/>
      <w:divBdr>
        <w:top w:val="none" w:sz="0" w:space="0" w:color="auto"/>
        <w:left w:val="none" w:sz="0" w:space="0" w:color="auto"/>
        <w:bottom w:val="none" w:sz="0" w:space="0" w:color="auto"/>
        <w:right w:val="none" w:sz="0" w:space="0" w:color="auto"/>
      </w:divBdr>
    </w:div>
    <w:div w:id="137187884">
      <w:bodyDiv w:val="1"/>
      <w:marLeft w:val="0"/>
      <w:marRight w:val="0"/>
      <w:marTop w:val="0"/>
      <w:marBottom w:val="0"/>
      <w:divBdr>
        <w:top w:val="none" w:sz="0" w:space="0" w:color="auto"/>
        <w:left w:val="none" w:sz="0" w:space="0" w:color="auto"/>
        <w:bottom w:val="none" w:sz="0" w:space="0" w:color="auto"/>
        <w:right w:val="none" w:sz="0" w:space="0" w:color="auto"/>
      </w:divBdr>
      <w:divsChild>
        <w:div w:id="1973092496">
          <w:marLeft w:val="0"/>
          <w:marRight w:val="0"/>
          <w:marTop w:val="0"/>
          <w:marBottom w:val="0"/>
          <w:divBdr>
            <w:top w:val="none" w:sz="0" w:space="0" w:color="auto"/>
            <w:left w:val="none" w:sz="0" w:space="0" w:color="auto"/>
            <w:bottom w:val="none" w:sz="0" w:space="0" w:color="auto"/>
            <w:right w:val="none" w:sz="0" w:space="0" w:color="auto"/>
          </w:divBdr>
        </w:div>
        <w:div w:id="535309592">
          <w:marLeft w:val="0"/>
          <w:marRight w:val="0"/>
          <w:marTop w:val="0"/>
          <w:marBottom w:val="0"/>
          <w:divBdr>
            <w:top w:val="none" w:sz="0" w:space="0" w:color="auto"/>
            <w:left w:val="none" w:sz="0" w:space="0" w:color="auto"/>
            <w:bottom w:val="none" w:sz="0" w:space="0" w:color="auto"/>
            <w:right w:val="none" w:sz="0" w:space="0" w:color="auto"/>
          </w:divBdr>
        </w:div>
        <w:div w:id="1970477468">
          <w:marLeft w:val="0"/>
          <w:marRight w:val="0"/>
          <w:marTop w:val="0"/>
          <w:marBottom w:val="0"/>
          <w:divBdr>
            <w:top w:val="none" w:sz="0" w:space="0" w:color="auto"/>
            <w:left w:val="none" w:sz="0" w:space="0" w:color="auto"/>
            <w:bottom w:val="none" w:sz="0" w:space="0" w:color="auto"/>
            <w:right w:val="none" w:sz="0" w:space="0" w:color="auto"/>
          </w:divBdr>
        </w:div>
        <w:div w:id="2046908646">
          <w:marLeft w:val="0"/>
          <w:marRight w:val="0"/>
          <w:marTop w:val="0"/>
          <w:marBottom w:val="0"/>
          <w:divBdr>
            <w:top w:val="none" w:sz="0" w:space="0" w:color="auto"/>
            <w:left w:val="none" w:sz="0" w:space="0" w:color="auto"/>
            <w:bottom w:val="none" w:sz="0" w:space="0" w:color="auto"/>
            <w:right w:val="none" w:sz="0" w:space="0" w:color="auto"/>
          </w:divBdr>
        </w:div>
        <w:div w:id="258679079">
          <w:marLeft w:val="0"/>
          <w:marRight w:val="0"/>
          <w:marTop w:val="0"/>
          <w:marBottom w:val="0"/>
          <w:divBdr>
            <w:top w:val="none" w:sz="0" w:space="0" w:color="auto"/>
            <w:left w:val="none" w:sz="0" w:space="0" w:color="auto"/>
            <w:bottom w:val="none" w:sz="0" w:space="0" w:color="auto"/>
            <w:right w:val="none" w:sz="0" w:space="0" w:color="auto"/>
          </w:divBdr>
        </w:div>
        <w:div w:id="1706562011">
          <w:marLeft w:val="0"/>
          <w:marRight w:val="0"/>
          <w:marTop w:val="0"/>
          <w:marBottom w:val="0"/>
          <w:divBdr>
            <w:top w:val="none" w:sz="0" w:space="0" w:color="auto"/>
            <w:left w:val="none" w:sz="0" w:space="0" w:color="auto"/>
            <w:bottom w:val="none" w:sz="0" w:space="0" w:color="auto"/>
            <w:right w:val="none" w:sz="0" w:space="0" w:color="auto"/>
          </w:divBdr>
        </w:div>
      </w:divsChild>
    </w:div>
    <w:div w:id="141314182">
      <w:bodyDiv w:val="1"/>
      <w:marLeft w:val="0"/>
      <w:marRight w:val="0"/>
      <w:marTop w:val="0"/>
      <w:marBottom w:val="0"/>
      <w:divBdr>
        <w:top w:val="none" w:sz="0" w:space="0" w:color="auto"/>
        <w:left w:val="none" w:sz="0" w:space="0" w:color="auto"/>
        <w:bottom w:val="none" w:sz="0" w:space="0" w:color="auto"/>
        <w:right w:val="none" w:sz="0" w:space="0" w:color="auto"/>
      </w:divBdr>
      <w:divsChild>
        <w:div w:id="144589058">
          <w:marLeft w:val="0"/>
          <w:marRight w:val="0"/>
          <w:marTop w:val="0"/>
          <w:marBottom w:val="0"/>
          <w:divBdr>
            <w:top w:val="none" w:sz="0" w:space="0" w:color="auto"/>
            <w:left w:val="none" w:sz="0" w:space="0" w:color="auto"/>
            <w:bottom w:val="none" w:sz="0" w:space="0" w:color="auto"/>
            <w:right w:val="none" w:sz="0" w:space="0" w:color="auto"/>
          </w:divBdr>
          <w:divsChild>
            <w:div w:id="1399550382">
              <w:marLeft w:val="0"/>
              <w:marRight w:val="0"/>
              <w:marTop w:val="0"/>
              <w:marBottom w:val="0"/>
              <w:divBdr>
                <w:top w:val="none" w:sz="0" w:space="0" w:color="auto"/>
                <w:left w:val="none" w:sz="0" w:space="0" w:color="auto"/>
                <w:bottom w:val="none" w:sz="0" w:space="0" w:color="auto"/>
                <w:right w:val="none" w:sz="0" w:space="0" w:color="auto"/>
              </w:divBdr>
            </w:div>
            <w:div w:id="1264724173">
              <w:marLeft w:val="0"/>
              <w:marRight w:val="0"/>
              <w:marTop w:val="0"/>
              <w:marBottom w:val="0"/>
              <w:divBdr>
                <w:top w:val="none" w:sz="0" w:space="0" w:color="auto"/>
                <w:left w:val="none" w:sz="0" w:space="0" w:color="auto"/>
                <w:bottom w:val="none" w:sz="0" w:space="0" w:color="auto"/>
                <w:right w:val="none" w:sz="0" w:space="0" w:color="auto"/>
              </w:divBdr>
            </w:div>
            <w:div w:id="1473592316">
              <w:marLeft w:val="0"/>
              <w:marRight w:val="0"/>
              <w:marTop w:val="0"/>
              <w:marBottom w:val="0"/>
              <w:divBdr>
                <w:top w:val="none" w:sz="0" w:space="0" w:color="auto"/>
                <w:left w:val="none" w:sz="0" w:space="0" w:color="auto"/>
                <w:bottom w:val="none" w:sz="0" w:space="0" w:color="auto"/>
                <w:right w:val="none" w:sz="0" w:space="0" w:color="auto"/>
              </w:divBdr>
            </w:div>
            <w:div w:id="1371801654">
              <w:marLeft w:val="0"/>
              <w:marRight w:val="0"/>
              <w:marTop w:val="0"/>
              <w:marBottom w:val="0"/>
              <w:divBdr>
                <w:top w:val="none" w:sz="0" w:space="0" w:color="auto"/>
                <w:left w:val="none" w:sz="0" w:space="0" w:color="auto"/>
                <w:bottom w:val="none" w:sz="0" w:space="0" w:color="auto"/>
                <w:right w:val="none" w:sz="0" w:space="0" w:color="auto"/>
              </w:divBdr>
            </w:div>
            <w:div w:id="362488128">
              <w:marLeft w:val="0"/>
              <w:marRight w:val="0"/>
              <w:marTop w:val="0"/>
              <w:marBottom w:val="0"/>
              <w:divBdr>
                <w:top w:val="none" w:sz="0" w:space="0" w:color="auto"/>
                <w:left w:val="none" w:sz="0" w:space="0" w:color="auto"/>
                <w:bottom w:val="none" w:sz="0" w:space="0" w:color="auto"/>
                <w:right w:val="none" w:sz="0" w:space="0" w:color="auto"/>
              </w:divBdr>
            </w:div>
            <w:div w:id="599263627">
              <w:marLeft w:val="0"/>
              <w:marRight w:val="0"/>
              <w:marTop w:val="0"/>
              <w:marBottom w:val="0"/>
              <w:divBdr>
                <w:top w:val="none" w:sz="0" w:space="0" w:color="auto"/>
                <w:left w:val="none" w:sz="0" w:space="0" w:color="auto"/>
                <w:bottom w:val="none" w:sz="0" w:space="0" w:color="auto"/>
                <w:right w:val="none" w:sz="0" w:space="0" w:color="auto"/>
              </w:divBdr>
            </w:div>
            <w:div w:id="505243239">
              <w:marLeft w:val="0"/>
              <w:marRight w:val="0"/>
              <w:marTop w:val="0"/>
              <w:marBottom w:val="0"/>
              <w:divBdr>
                <w:top w:val="none" w:sz="0" w:space="0" w:color="auto"/>
                <w:left w:val="none" w:sz="0" w:space="0" w:color="auto"/>
                <w:bottom w:val="none" w:sz="0" w:space="0" w:color="auto"/>
                <w:right w:val="none" w:sz="0" w:space="0" w:color="auto"/>
              </w:divBdr>
            </w:div>
            <w:div w:id="444227631">
              <w:marLeft w:val="0"/>
              <w:marRight w:val="0"/>
              <w:marTop w:val="0"/>
              <w:marBottom w:val="0"/>
              <w:divBdr>
                <w:top w:val="none" w:sz="0" w:space="0" w:color="auto"/>
                <w:left w:val="none" w:sz="0" w:space="0" w:color="auto"/>
                <w:bottom w:val="none" w:sz="0" w:space="0" w:color="auto"/>
                <w:right w:val="none" w:sz="0" w:space="0" w:color="auto"/>
              </w:divBdr>
            </w:div>
            <w:div w:id="321398233">
              <w:marLeft w:val="0"/>
              <w:marRight w:val="0"/>
              <w:marTop w:val="0"/>
              <w:marBottom w:val="0"/>
              <w:divBdr>
                <w:top w:val="none" w:sz="0" w:space="0" w:color="auto"/>
                <w:left w:val="none" w:sz="0" w:space="0" w:color="auto"/>
                <w:bottom w:val="none" w:sz="0" w:space="0" w:color="auto"/>
                <w:right w:val="none" w:sz="0" w:space="0" w:color="auto"/>
              </w:divBdr>
            </w:div>
            <w:div w:id="373891463">
              <w:marLeft w:val="0"/>
              <w:marRight w:val="0"/>
              <w:marTop w:val="0"/>
              <w:marBottom w:val="0"/>
              <w:divBdr>
                <w:top w:val="none" w:sz="0" w:space="0" w:color="auto"/>
                <w:left w:val="none" w:sz="0" w:space="0" w:color="auto"/>
                <w:bottom w:val="none" w:sz="0" w:space="0" w:color="auto"/>
                <w:right w:val="none" w:sz="0" w:space="0" w:color="auto"/>
              </w:divBdr>
            </w:div>
            <w:div w:id="981233606">
              <w:marLeft w:val="0"/>
              <w:marRight w:val="0"/>
              <w:marTop w:val="0"/>
              <w:marBottom w:val="0"/>
              <w:divBdr>
                <w:top w:val="none" w:sz="0" w:space="0" w:color="auto"/>
                <w:left w:val="none" w:sz="0" w:space="0" w:color="auto"/>
                <w:bottom w:val="none" w:sz="0" w:space="0" w:color="auto"/>
                <w:right w:val="none" w:sz="0" w:space="0" w:color="auto"/>
              </w:divBdr>
            </w:div>
            <w:div w:id="405879151">
              <w:marLeft w:val="0"/>
              <w:marRight w:val="0"/>
              <w:marTop w:val="0"/>
              <w:marBottom w:val="0"/>
              <w:divBdr>
                <w:top w:val="none" w:sz="0" w:space="0" w:color="auto"/>
                <w:left w:val="none" w:sz="0" w:space="0" w:color="auto"/>
                <w:bottom w:val="none" w:sz="0" w:space="0" w:color="auto"/>
                <w:right w:val="none" w:sz="0" w:space="0" w:color="auto"/>
              </w:divBdr>
            </w:div>
            <w:div w:id="1814368907">
              <w:marLeft w:val="0"/>
              <w:marRight w:val="0"/>
              <w:marTop w:val="0"/>
              <w:marBottom w:val="0"/>
              <w:divBdr>
                <w:top w:val="none" w:sz="0" w:space="0" w:color="auto"/>
                <w:left w:val="none" w:sz="0" w:space="0" w:color="auto"/>
                <w:bottom w:val="none" w:sz="0" w:space="0" w:color="auto"/>
                <w:right w:val="none" w:sz="0" w:space="0" w:color="auto"/>
              </w:divBdr>
            </w:div>
            <w:div w:id="1742213687">
              <w:marLeft w:val="0"/>
              <w:marRight w:val="0"/>
              <w:marTop w:val="0"/>
              <w:marBottom w:val="0"/>
              <w:divBdr>
                <w:top w:val="none" w:sz="0" w:space="0" w:color="auto"/>
                <w:left w:val="none" w:sz="0" w:space="0" w:color="auto"/>
                <w:bottom w:val="none" w:sz="0" w:space="0" w:color="auto"/>
                <w:right w:val="none" w:sz="0" w:space="0" w:color="auto"/>
              </w:divBdr>
            </w:div>
            <w:div w:id="1351104432">
              <w:marLeft w:val="0"/>
              <w:marRight w:val="0"/>
              <w:marTop w:val="0"/>
              <w:marBottom w:val="0"/>
              <w:divBdr>
                <w:top w:val="none" w:sz="0" w:space="0" w:color="auto"/>
                <w:left w:val="none" w:sz="0" w:space="0" w:color="auto"/>
                <w:bottom w:val="none" w:sz="0" w:space="0" w:color="auto"/>
                <w:right w:val="none" w:sz="0" w:space="0" w:color="auto"/>
              </w:divBdr>
            </w:div>
            <w:div w:id="1645963478">
              <w:marLeft w:val="0"/>
              <w:marRight w:val="0"/>
              <w:marTop w:val="0"/>
              <w:marBottom w:val="0"/>
              <w:divBdr>
                <w:top w:val="none" w:sz="0" w:space="0" w:color="auto"/>
                <w:left w:val="none" w:sz="0" w:space="0" w:color="auto"/>
                <w:bottom w:val="none" w:sz="0" w:space="0" w:color="auto"/>
                <w:right w:val="none" w:sz="0" w:space="0" w:color="auto"/>
              </w:divBdr>
            </w:div>
            <w:div w:id="56756182">
              <w:marLeft w:val="0"/>
              <w:marRight w:val="0"/>
              <w:marTop w:val="0"/>
              <w:marBottom w:val="0"/>
              <w:divBdr>
                <w:top w:val="none" w:sz="0" w:space="0" w:color="auto"/>
                <w:left w:val="none" w:sz="0" w:space="0" w:color="auto"/>
                <w:bottom w:val="none" w:sz="0" w:space="0" w:color="auto"/>
                <w:right w:val="none" w:sz="0" w:space="0" w:color="auto"/>
              </w:divBdr>
            </w:div>
            <w:div w:id="487136626">
              <w:marLeft w:val="0"/>
              <w:marRight w:val="0"/>
              <w:marTop w:val="0"/>
              <w:marBottom w:val="0"/>
              <w:divBdr>
                <w:top w:val="none" w:sz="0" w:space="0" w:color="auto"/>
                <w:left w:val="none" w:sz="0" w:space="0" w:color="auto"/>
                <w:bottom w:val="none" w:sz="0" w:space="0" w:color="auto"/>
                <w:right w:val="none" w:sz="0" w:space="0" w:color="auto"/>
              </w:divBdr>
            </w:div>
            <w:div w:id="954681275">
              <w:marLeft w:val="0"/>
              <w:marRight w:val="0"/>
              <w:marTop w:val="0"/>
              <w:marBottom w:val="0"/>
              <w:divBdr>
                <w:top w:val="none" w:sz="0" w:space="0" w:color="auto"/>
                <w:left w:val="none" w:sz="0" w:space="0" w:color="auto"/>
                <w:bottom w:val="none" w:sz="0" w:space="0" w:color="auto"/>
                <w:right w:val="none" w:sz="0" w:space="0" w:color="auto"/>
              </w:divBdr>
            </w:div>
            <w:div w:id="1935436755">
              <w:marLeft w:val="0"/>
              <w:marRight w:val="0"/>
              <w:marTop w:val="0"/>
              <w:marBottom w:val="0"/>
              <w:divBdr>
                <w:top w:val="none" w:sz="0" w:space="0" w:color="auto"/>
                <w:left w:val="none" w:sz="0" w:space="0" w:color="auto"/>
                <w:bottom w:val="none" w:sz="0" w:space="0" w:color="auto"/>
                <w:right w:val="none" w:sz="0" w:space="0" w:color="auto"/>
              </w:divBdr>
            </w:div>
            <w:div w:id="600069488">
              <w:marLeft w:val="0"/>
              <w:marRight w:val="0"/>
              <w:marTop w:val="0"/>
              <w:marBottom w:val="0"/>
              <w:divBdr>
                <w:top w:val="none" w:sz="0" w:space="0" w:color="auto"/>
                <w:left w:val="none" w:sz="0" w:space="0" w:color="auto"/>
                <w:bottom w:val="none" w:sz="0" w:space="0" w:color="auto"/>
                <w:right w:val="none" w:sz="0" w:space="0" w:color="auto"/>
              </w:divBdr>
            </w:div>
            <w:div w:id="1131634376">
              <w:marLeft w:val="0"/>
              <w:marRight w:val="0"/>
              <w:marTop w:val="0"/>
              <w:marBottom w:val="0"/>
              <w:divBdr>
                <w:top w:val="none" w:sz="0" w:space="0" w:color="auto"/>
                <w:left w:val="none" w:sz="0" w:space="0" w:color="auto"/>
                <w:bottom w:val="none" w:sz="0" w:space="0" w:color="auto"/>
                <w:right w:val="none" w:sz="0" w:space="0" w:color="auto"/>
              </w:divBdr>
            </w:div>
            <w:div w:id="1041435870">
              <w:marLeft w:val="0"/>
              <w:marRight w:val="0"/>
              <w:marTop w:val="0"/>
              <w:marBottom w:val="0"/>
              <w:divBdr>
                <w:top w:val="none" w:sz="0" w:space="0" w:color="auto"/>
                <w:left w:val="none" w:sz="0" w:space="0" w:color="auto"/>
                <w:bottom w:val="none" w:sz="0" w:space="0" w:color="auto"/>
                <w:right w:val="none" w:sz="0" w:space="0" w:color="auto"/>
              </w:divBdr>
            </w:div>
            <w:div w:id="984898482">
              <w:marLeft w:val="0"/>
              <w:marRight w:val="0"/>
              <w:marTop w:val="0"/>
              <w:marBottom w:val="0"/>
              <w:divBdr>
                <w:top w:val="none" w:sz="0" w:space="0" w:color="auto"/>
                <w:left w:val="none" w:sz="0" w:space="0" w:color="auto"/>
                <w:bottom w:val="none" w:sz="0" w:space="0" w:color="auto"/>
                <w:right w:val="none" w:sz="0" w:space="0" w:color="auto"/>
              </w:divBdr>
            </w:div>
            <w:div w:id="1435975723">
              <w:marLeft w:val="0"/>
              <w:marRight w:val="0"/>
              <w:marTop w:val="0"/>
              <w:marBottom w:val="0"/>
              <w:divBdr>
                <w:top w:val="none" w:sz="0" w:space="0" w:color="auto"/>
                <w:left w:val="none" w:sz="0" w:space="0" w:color="auto"/>
                <w:bottom w:val="none" w:sz="0" w:space="0" w:color="auto"/>
                <w:right w:val="none" w:sz="0" w:space="0" w:color="auto"/>
              </w:divBdr>
            </w:div>
            <w:div w:id="1600337319">
              <w:marLeft w:val="0"/>
              <w:marRight w:val="0"/>
              <w:marTop w:val="0"/>
              <w:marBottom w:val="0"/>
              <w:divBdr>
                <w:top w:val="none" w:sz="0" w:space="0" w:color="auto"/>
                <w:left w:val="none" w:sz="0" w:space="0" w:color="auto"/>
                <w:bottom w:val="none" w:sz="0" w:space="0" w:color="auto"/>
                <w:right w:val="none" w:sz="0" w:space="0" w:color="auto"/>
              </w:divBdr>
            </w:div>
            <w:div w:id="1361005129">
              <w:marLeft w:val="0"/>
              <w:marRight w:val="0"/>
              <w:marTop w:val="0"/>
              <w:marBottom w:val="0"/>
              <w:divBdr>
                <w:top w:val="none" w:sz="0" w:space="0" w:color="auto"/>
                <w:left w:val="none" w:sz="0" w:space="0" w:color="auto"/>
                <w:bottom w:val="none" w:sz="0" w:space="0" w:color="auto"/>
                <w:right w:val="none" w:sz="0" w:space="0" w:color="auto"/>
              </w:divBdr>
            </w:div>
            <w:div w:id="1705208241">
              <w:marLeft w:val="0"/>
              <w:marRight w:val="0"/>
              <w:marTop w:val="0"/>
              <w:marBottom w:val="0"/>
              <w:divBdr>
                <w:top w:val="none" w:sz="0" w:space="0" w:color="auto"/>
                <w:left w:val="none" w:sz="0" w:space="0" w:color="auto"/>
                <w:bottom w:val="none" w:sz="0" w:space="0" w:color="auto"/>
                <w:right w:val="none" w:sz="0" w:space="0" w:color="auto"/>
              </w:divBdr>
            </w:div>
            <w:div w:id="1537813765">
              <w:marLeft w:val="0"/>
              <w:marRight w:val="0"/>
              <w:marTop w:val="0"/>
              <w:marBottom w:val="0"/>
              <w:divBdr>
                <w:top w:val="none" w:sz="0" w:space="0" w:color="auto"/>
                <w:left w:val="none" w:sz="0" w:space="0" w:color="auto"/>
                <w:bottom w:val="none" w:sz="0" w:space="0" w:color="auto"/>
                <w:right w:val="none" w:sz="0" w:space="0" w:color="auto"/>
              </w:divBdr>
            </w:div>
            <w:div w:id="576093908">
              <w:marLeft w:val="0"/>
              <w:marRight w:val="0"/>
              <w:marTop w:val="0"/>
              <w:marBottom w:val="0"/>
              <w:divBdr>
                <w:top w:val="none" w:sz="0" w:space="0" w:color="auto"/>
                <w:left w:val="none" w:sz="0" w:space="0" w:color="auto"/>
                <w:bottom w:val="none" w:sz="0" w:space="0" w:color="auto"/>
                <w:right w:val="none" w:sz="0" w:space="0" w:color="auto"/>
              </w:divBdr>
            </w:div>
            <w:div w:id="813134231">
              <w:marLeft w:val="0"/>
              <w:marRight w:val="0"/>
              <w:marTop w:val="0"/>
              <w:marBottom w:val="0"/>
              <w:divBdr>
                <w:top w:val="none" w:sz="0" w:space="0" w:color="auto"/>
                <w:left w:val="none" w:sz="0" w:space="0" w:color="auto"/>
                <w:bottom w:val="none" w:sz="0" w:space="0" w:color="auto"/>
                <w:right w:val="none" w:sz="0" w:space="0" w:color="auto"/>
              </w:divBdr>
            </w:div>
            <w:div w:id="1293638369">
              <w:marLeft w:val="0"/>
              <w:marRight w:val="0"/>
              <w:marTop w:val="0"/>
              <w:marBottom w:val="0"/>
              <w:divBdr>
                <w:top w:val="none" w:sz="0" w:space="0" w:color="auto"/>
                <w:left w:val="none" w:sz="0" w:space="0" w:color="auto"/>
                <w:bottom w:val="none" w:sz="0" w:space="0" w:color="auto"/>
                <w:right w:val="none" w:sz="0" w:space="0" w:color="auto"/>
              </w:divBdr>
            </w:div>
            <w:div w:id="169224234">
              <w:marLeft w:val="0"/>
              <w:marRight w:val="0"/>
              <w:marTop w:val="0"/>
              <w:marBottom w:val="0"/>
              <w:divBdr>
                <w:top w:val="none" w:sz="0" w:space="0" w:color="auto"/>
                <w:left w:val="none" w:sz="0" w:space="0" w:color="auto"/>
                <w:bottom w:val="none" w:sz="0" w:space="0" w:color="auto"/>
                <w:right w:val="none" w:sz="0" w:space="0" w:color="auto"/>
              </w:divBdr>
            </w:div>
            <w:div w:id="1778595961">
              <w:marLeft w:val="0"/>
              <w:marRight w:val="0"/>
              <w:marTop w:val="0"/>
              <w:marBottom w:val="0"/>
              <w:divBdr>
                <w:top w:val="none" w:sz="0" w:space="0" w:color="auto"/>
                <w:left w:val="none" w:sz="0" w:space="0" w:color="auto"/>
                <w:bottom w:val="none" w:sz="0" w:space="0" w:color="auto"/>
                <w:right w:val="none" w:sz="0" w:space="0" w:color="auto"/>
              </w:divBdr>
            </w:div>
            <w:div w:id="525018324">
              <w:marLeft w:val="0"/>
              <w:marRight w:val="0"/>
              <w:marTop w:val="0"/>
              <w:marBottom w:val="0"/>
              <w:divBdr>
                <w:top w:val="none" w:sz="0" w:space="0" w:color="auto"/>
                <w:left w:val="none" w:sz="0" w:space="0" w:color="auto"/>
                <w:bottom w:val="none" w:sz="0" w:space="0" w:color="auto"/>
                <w:right w:val="none" w:sz="0" w:space="0" w:color="auto"/>
              </w:divBdr>
            </w:div>
            <w:div w:id="2116707603">
              <w:marLeft w:val="0"/>
              <w:marRight w:val="0"/>
              <w:marTop w:val="0"/>
              <w:marBottom w:val="0"/>
              <w:divBdr>
                <w:top w:val="none" w:sz="0" w:space="0" w:color="auto"/>
                <w:left w:val="none" w:sz="0" w:space="0" w:color="auto"/>
                <w:bottom w:val="none" w:sz="0" w:space="0" w:color="auto"/>
                <w:right w:val="none" w:sz="0" w:space="0" w:color="auto"/>
              </w:divBdr>
            </w:div>
            <w:div w:id="1093623084">
              <w:marLeft w:val="0"/>
              <w:marRight w:val="0"/>
              <w:marTop w:val="0"/>
              <w:marBottom w:val="0"/>
              <w:divBdr>
                <w:top w:val="none" w:sz="0" w:space="0" w:color="auto"/>
                <w:left w:val="none" w:sz="0" w:space="0" w:color="auto"/>
                <w:bottom w:val="none" w:sz="0" w:space="0" w:color="auto"/>
                <w:right w:val="none" w:sz="0" w:space="0" w:color="auto"/>
              </w:divBdr>
            </w:div>
            <w:div w:id="366419940">
              <w:marLeft w:val="0"/>
              <w:marRight w:val="0"/>
              <w:marTop w:val="0"/>
              <w:marBottom w:val="0"/>
              <w:divBdr>
                <w:top w:val="none" w:sz="0" w:space="0" w:color="auto"/>
                <w:left w:val="none" w:sz="0" w:space="0" w:color="auto"/>
                <w:bottom w:val="none" w:sz="0" w:space="0" w:color="auto"/>
                <w:right w:val="none" w:sz="0" w:space="0" w:color="auto"/>
              </w:divBdr>
            </w:div>
            <w:div w:id="19554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266741674">
      <w:bodyDiv w:val="1"/>
      <w:marLeft w:val="0"/>
      <w:marRight w:val="0"/>
      <w:marTop w:val="0"/>
      <w:marBottom w:val="0"/>
      <w:divBdr>
        <w:top w:val="none" w:sz="0" w:space="0" w:color="auto"/>
        <w:left w:val="none" w:sz="0" w:space="0" w:color="auto"/>
        <w:bottom w:val="none" w:sz="0" w:space="0" w:color="auto"/>
        <w:right w:val="none" w:sz="0" w:space="0" w:color="auto"/>
      </w:divBdr>
      <w:divsChild>
        <w:div w:id="653679126">
          <w:marLeft w:val="0"/>
          <w:marRight w:val="0"/>
          <w:marTop w:val="0"/>
          <w:marBottom w:val="0"/>
          <w:divBdr>
            <w:top w:val="none" w:sz="0" w:space="0" w:color="auto"/>
            <w:left w:val="none" w:sz="0" w:space="0" w:color="auto"/>
            <w:bottom w:val="none" w:sz="0" w:space="0" w:color="auto"/>
            <w:right w:val="none" w:sz="0" w:space="0" w:color="auto"/>
          </w:divBdr>
          <w:divsChild>
            <w:div w:id="2015643657">
              <w:marLeft w:val="0"/>
              <w:marRight w:val="0"/>
              <w:marTop w:val="0"/>
              <w:marBottom w:val="0"/>
              <w:divBdr>
                <w:top w:val="none" w:sz="0" w:space="0" w:color="auto"/>
                <w:left w:val="none" w:sz="0" w:space="0" w:color="auto"/>
                <w:bottom w:val="none" w:sz="0" w:space="0" w:color="auto"/>
                <w:right w:val="none" w:sz="0" w:space="0" w:color="auto"/>
              </w:divBdr>
            </w:div>
            <w:div w:id="460196187">
              <w:marLeft w:val="0"/>
              <w:marRight w:val="0"/>
              <w:marTop w:val="0"/>
              <w:marBottom w:val="0"/>
              <w:divBdr>
                <w:top w:val="none" w:sz="0" w:space="0" w:color="auto"/>
                <w:left w:val="none" w:sz="0" w:space="0" w:color="auto"/>
                <w:bottom w:val="none" w:sz="0" w:space="0" w:color="auto"/>
                <w:right w:val="none" w:sz="0" w:space="0" w:color="auto"/>
              </w:divBdr>
            </w:div>
            <w:div w:id="1909801427">
              <w:marLeft w:val="0"/>
              <w:marRight w:val="0"/>
              <w:marTop w:val="0"/>
              <w:marBottom w:val="0"/>
              <w:divBdr>
                <w:top w:val="none" w:sz="0" w:space="0" w:color="auto"/>
                <w:left w:val="none" w:sz="0" w:space="0" w:color="auto"/>
                <w:bottom w:val="none" w:sz="0" w:space="0" w:color="auto"/>
                <w:right w:val="none" w:sz="0" w:space="0" w:color="auto"/>
              </w:divBdr>
            </w:div>
            <w:div w:id="1681590516">
              <w:marLeft w:val="0"/>
              <w:marRight w:val="0"/>
              <w:marTop w:val="0"/>
              <w:marBottom w:val="0"/>
              <w:divBdr>
                <w:top w:val="none" w:sz="0" w:space="0" w:color="auto"/>
                <w:left w:val="none" w:sz="0" w:space="0" w:color="auto"/>
                <w:bottom w:val="none" w:sz="0" w:space="0" w:color="auto"/>
                <w:right w:val="none" w:sz="0" w:space="0" w:color="auto"/>
              </w:divBdr>
            </w:div>
            <w:div w:id="330790457">
              <w:marLeft w:val="0"/>
              <w:marRight w:val="0"/>
              <w:marTop w:val="0"/>
              <w:marBottom w:val="0"/>
              <w:divBdr>
                <w:top w:val="none" w:sz="0" w:space="0" w:color="auto"/>
                <w:left w:val="none" w:sz="0" w:space="0" w:color="auto"/>
                <w:bottom w:val="none" w:sz="0" w:space="0" w:color="auto"/>
                <w:right w:val="none" w:sz="0" w:space="0" w:color="auto"/>
              </w:divBdr>
            </w:div>
            <w:div w:id="166559739">
              <w:marLeft w:val="0"/>
              <w:marRight w:val="0"/>
              <w:marTop w:val="0"/>
              <w:marBottom w:val="0"/>
              <w:divBdr>
                <w:top w:val="none" w:sz="0" w:space="0" w:color="auto"/>
                <w:left w:val="none" w:sz="0" w:space="0" w:color="auto"/>
                <w:bottom w:val="none" w:sz="0" w:space="0" w:color="auto"/>
                <w:right w:val="none" w:sz="0" w:space="0" w:color="auto"/>
              </w:divBdr>
            </w:div>
            <w:div w:id="1539856210">
              <w:marLeft w:val="0"/>
              <w:marRight w:val="0"/>
              <w:marTop w:val="0"/>
              <w:marBottom w:val="0"/>
              <w:divBdr>
                <w:top w:val="none" w:sz="0" w:space="0" w:color="auto"/>
                <w:left w:val="none" w:sz="0" w:space="0" w:color="auto"/>
                <w:bottom w:val="none" w:sz="0" w:space="0" w:color="auto"/>
                <w:right w:val="none" w:sz="0" w:space="0" w:color="auto"/>
              </w:divBdr>
            </w:div>
            <w:div w:id="1972249273">
              <w:marLeft w:val="0"/>
              <w:marRight w:val="0"/>
              <w:marTop w:val="0"/>
              <w:marBottom w:val="0"/>
              <w:divBdr>
                <w:top w:val="none" w:sz="0" w:space="0" w:color="auto"/>
                <w:left w:val="none" w:sz="0" w:space="0" w:color="auto"/>
                <w:bottom w:val="none" w:sz="0" w:space="0" w:color="auto"/>
                <w:right w:val="none" w:sz="0" w:space="0" w:color="auto"/>
              </w:divBdr>
            </w:div>
            <w:div w:id="740830688">
              <w:marLeft w:val="0"/>
              <w:marRight w:val="0"/>
              <w:marTop w:val="0"/>
              <w:marBottom w:val="0"/>
              <w:divBdr>
                <w:top w:val="none" w:sz="0" w:space="0" w:color="auto"/>
                <w:left w:val="none" w:sz="0" w:space="0" w:color="auto"/>
                <w:bottom w:val="none" w:sz="0" w:space="0" w:color="auto"/>
                <w:right w:val="none" w:sz="0" w:space="0" w:color="auto"/>
              </w:divBdr>
            </w:div>
            <w:div w:id="319700489">
              <w:marLeft w:val="0"/>
              <w:marRight w:val="0"/>
              <w:marTop w:val="0"/>
              <w:marBottom w:val="0"/>
              <w:divBdr>
                <w:top w:val="none" w:sz="0" w:space="0" w:color="auto"/>
                <w:left w:val="none" w:sz="0" w:space="0" w:color="auto"/>
                <w:bottom w:val="none" w:sz="0" w:space="0" w:color="auto"/>
                <w:right w:val="none" w:sz="0" w:space="0" w:color="auto"/>
              </w:divBdr>
            </w:div>
            <w:div w:id="2081168972">
              <w:marLeft w:val="0"/>
              <w:marRight w:val="0"/>
              <w:marTop w:val="0"/>
              <w:marBottom w:val="0"/>
              <w:divBdr>
                <w:top w:val="none" w:sz="0" w:space="0" w:color="auto"/>
                <w:left w:val="none" w:sz="0" w:space="0" w:color="auto"/>
                <w:bottom w:val="none" w:sz="0" w:space="0" w:color="auto"/>
                <w:right w:val="none" w:sz="0" w:space="0" w:color="auto"/>
              </w:divBdr>
            </w:div>
            <w:div w:id="1394964137">
              <w:marLeft w:val="0"/>
              <w:marRight w:val="0"/>
              <w:marTop w:val="0"/>
              <w:marBottom w:val="0"/>
              <w:divBdr>
                <w:top w:val="none" w:sz="0" w:space="0" w:color="auto"/>
                <w:left w:val="none" w:sz="0" w:space="0" w:color="auto"/>
                <w:bottom w:val="none" w:sz="0" w:space="0" w:color="auto"/>
                <w:right w:val="none" w:sz="0" w:space="0" w:color="auto"/>
              </w:divBdr>
            </w:div>
            <w:div w:id="1683821678">
              <w:marLeft w:val="0"/>
              <w:marRight w:val="0"/>
              <w:marTop w:val="0"/>
              <w:marBottom w:val="0"/>
              <w:divBdr>
                <w:top w:val="none" w:sz="0" w:space="0" w:color="auto"/>
                <w:left w:val="none" w:sz="0" w:space="0" w:color="auto"/>
                <w:bottom w:val="none" w:sz="0" w:space="0" w:color="auto"/>
                <w:right w:val="none" w:sz="0" w:space="0" w:color="auto"/>
              </w:divBdr>
            </w:div>
            <w:div w:id="10008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392243458">
      <w:bodyDiv w:val="1"/>
      <w:marLeft w:val="0"/>
      <w:marRight w:val="0"/>
      <w:marTop w:val="0"/>
      <w:marBottom w:val="0"/>
      <w:divBdr>
        <w:top w:val="none" w:sz="0" w:space="0" w:color="auto"/>
        <w:left w:val="none" w:sz="0" w:space="0" w:color="auto"/>
        <w:bottom w:val="none" w:sz="0" w:space="0" w:color="auto"/>
        <w:right w:val="none" w:sz="0" w:space="0" w:color="auto"/>
      </w:divBdr>
      <w:divsChild>
        <w:div w:id="696346693">
          <w:marLeft w:val="0"/>
          <w:marRight w:val="0"/>
          <w:marTop w:val="0"/>
          <w:marBottom w:val="0"/>
          <w:divBdr>
            <w:top w:val="none" w:sz="0" w:space="0" w:color="auto"/>
            <w:left w:val="none" w:sz="0" w:space="0" w:color="auto"/>
            <w:bottom w:val="none" w:sz="0" w:space="0" w:color="auto"/>
            <w:right w:val="none" w:sz="0" w:space="0" w:color="auto"/>
          </w:divBdr>
        </w:div>
        <w:div w:id="1226646524">
          <w:marLeft w:val="0"/>
          <w:marRight w:val="0"/>
          <w:marTop w:val="0"/>
          <w:marBottom w:val="0"/>
          <w:divBdr>
            <w:top w:val="none" w:sz="0" w:space="0" w:color="auto"/>
            <w:left w:val="none" w:sz="0" w:space="0" w:color="auto"/>
            <w:bottom w:val="none" w:sz="0" w:space="0" w:color="auto"/>
            <w:right w:val="none" w:sz="0" w:space="0" w:color="auto"/>
          </w:divBdr>
        </w:div>
        <w:div w:id="162400752">
          <w:marLeft w:val="0"/>
          <w:marRight w:val="0"/>
          <w:marTop w:val="0"/>
          <w:marBottom w:val="0"/>
          <w:divBdr>
            <w:top w:val="none" w:sz="0" w:space="0" w:color="auto"/>
            <w:left w:val="none" w:sz="0" w:space="0" w:color="auto"/>
            <w:bottom w:val="none" w:sz="0" w:space="0" w:color="auto"/>
            <w:right w:val="none" w:sz="0" w:space="0" w:color="auto"/>
          </w:divBdr>
        </w:div>
        <w:div w:id="1128549703">
          <w:marLeft w:val="0"/>
          <w:marRight w:val="0"/>
          <w:marTop w:val="0"/>
          <w:marBottom w:val="0"/>
          <w:divBdr>
            <w:top w:val="none" w:sz="0" w:space="0" w:color="auto"/>
            <w:left w:val="none" w:sz="0" w:space="0" w:color="auto"/>
            <w:bottom w:val="none" w:sz="0" w:space="0" w:color="auto"/>
            <w:right w:val="none" w:sz="0" w:space="0" w:color="auto"/>
          </w:divBdr>
        </w:div>
        <w:div w:id="1154905997">
          <w:marLeft w:val="0"/>
          <w:marRight w:val="0"/>
          <w:marTop w:val="0"/>
          <w:marBottom w:val="0"/>
          <w:divBdr>
            <w:top w:val="none" w:sz="0" w:space="0" w:color="auto"/>
            <w:left w:val="none" w:sz="0" w:space="0" w:color="auto"/>
            <w:bottom w:val="none" w:sz="0" w:space="0" w:color="auto"/>
            <w:right w:val="none" w:sz="0" w:space="0" w:color="auto"/>
          </w:divBdr>
        </w:div>
        <w:div w:id="48892450">
          <w:marLeft w:val="0"/>
          <w:marRight w:val="0"/>
          <w:marTop w:val="0"/>
          <w:marBottom w:val="0"/>
          <w:divBdr>
            <w:top w:val="none" w:sz="0" w:space="0" w:color="auto"/>
            <w:left w:val="none" w:sz="0" w:space="0" w:color="auto"/>
            <w:bottom w:val="none" w:sz="0" w:space="0" w:color="auto"/>
            <w:right w:val="none" w:sz="0" w:space="0" w:color="auto"/>
          </w:divBdr>
        </w:div>
        <w:div w:id="1207177132">
          <w:marLeft w:val="0"/>
          <w:marRight w:val="0"/>
          <w:marTop w:val="0"/>
          <w:marBottom w:val="0"/>
          <w:divBdr>
            <w:top w:val="none" w:sz="0" w:space="0" w:color="auto"/>
            <w:left w:val="none" w:sz="0" w:space="0" w:color="auto"/>
            <w:bottom w:val="none" w:sz="0" w:space="0" w:color="auto"/>
            <w:right w:val="none" w:sz="0" w:space="0" w:color="auto"/>
          </w:divBdr>
        </w:div>
        <w:div w:id="1293173314">
          <w:marLeft w:val="0"/>
          <w:marRight w:val="0"/>
          <w:marTop w:val="0"/>
          <w:marBottom w:val="0"/>
          <w:divBdr>
            <w:top w:val="none" w:sz="0" w:space="0" w:color="auto"/>
            <w:left w:val="none" w:sz="0" w:space="0" w:color="auto"/>
            <w:bottom w:val="none" w:sz="0" w:space="0" w:color="auto"/>
            <w:right w:val="none" w:sz="0" w:space="0" w:color="auto"/>
          </w:divBdr>
        </w:div>
        <w:div w:id="157187718">
          <w:marLeft w:val="0"/>
          <w:marRight w:val="0"/>
          <w:marTop w:val="0"/>
          <w:marBottom w:val="0"/>
          <w:divBdr>
            <w:top w:val="none" w:sz="0" w:space="0" w:color="auto"/>
            <w:left w:val="none" w:sz="0" w:space="0" w:color="auto"/>
            <w:bottom w:val="none" w:sz="0" w:space="0" w:color="auto"/>
            <w:right w:val="none" w:sz="0" w:space="0" w:color="auto"/>
          </w:divBdr>
        </w:div>
        <w:div w:id="2071613701">
          <w:marLeft w:val="0"/>
          <w:marRight w:val="0"/>
          <w:marTop w:val="0"/>
          <w:marBottom w:val="0"/>
          <w:divBdr>
            <w:top w:val="none" w:sz="0" w:space="0" w:color="auto"/>
            <w:left w:val="none" w:sz="0" w:space="0" w:color="auto"/>
            <w:bottom w:val="none" w:sz="0" w:space="0" w:color="auto"/>
            <w:right w:val="none" w:sz="0" w:space="0" w:color="auto"/>
          </w:divBdr>
        </w:div>
        <w:div w:id="1434402107">
          <w:marLeft w:val="0"/>
          <w:marRight w:val="0"/>
          <w:marTop w:val="0"/>
          <w:marBottom w:val="0"/>
          <w:divBdr>
            <w:top w:val="none" w:sz="0" w:space="0" w:color="auto"/>
            <w:left w:val="none" w:sz="0" w:space="0" w:color="auto"/>
            <w:bottom w:val="none" w:sz="0" w:space="0" w:color="auto"/>
            <w:right w:val="none" w:sz="0" w:space="0" w:color="auto"/>
          </w:divBdr>
        </w:div>
        <w:div w:id="170728027">
          <w:marLeft w:val="0"/>
          <w:marRight w:val="0"/>
          <w:marTop w:val="0"/>
          <w:marBottom w:val="0"/>
          <w:divBdr>
            <w:top w:val="none" w:sz="0" w:space="0" w:color="auto"/>
            <w:left w:val="none" w:sz="0" w:space="0" w:color="auto"/>
            <w:bottom w:val="none" w:sz="0" w:space="0" w:color="auto"/>
            <w:right w:val="none" w:sz="0" w:space="0" w:color="auto"/>
          </w:divBdr>
        </w:div>
      </w:divsChild>
    </w:div>
    <w:div w:id="411702972">
      <w:bodyDiv w:val="1"/>
      <w:marLeft w:val="0"/>
      <w:marRight w:val="0"/>
      <w:marTop w:val="0"/>
      <w:marBottom w:val="0"/>
      <w:divBdr>
        <w:top w:val="none" w:sz="0" w:space="0" w:color="auto"/>
        <w:left w:val="none" w:sz="0" w:space="0" w:color="auto"/>
        <w:bottom w:val="none" w:sz="0" w:space="0" w:color="auto"/>
        <w:right w:val="none" w:sz="0" w:space="0" w:color="auto"/>
      </w:divBdr>
    </w:div>
    <w:div w:id="525294450">
      <w:bodyDiv w:val="1"/>
      <w:marLeft w:val="0"/>
      <w:marRight w:val="0"/>
      <w:marTop w:val="0"/>
      <w:marBottom w:val="0"/>
      <w:divBdr>
        <w:top w:val="none" w:sz="0" w:space="0" w:color="auto"/>
        <w:left w:val="none" w:sz="0" w:space="0" w:color="auto"/>
        <w:bottom w:val="none" w:sz="0" w:space="0" w:color="auto"/>
        <w:right w:val="none" w:sz="0" w:space="0" w:color="auto"/>
      </w:divBdr>
      <w:divsChild>
        <w:div w:id="1742024354">
          <w:marLeft w:val="0"/>
          <w:marRight w:val="0"/>
          <w:marTop w:val="0"/>
          <w:marBottom w:val="0"/>
          <w:divBdr>
            <w:top w:val="none" w:sz="0" w:space="0" w:color="auto"/>
            <w:left w:val="none" w:sz="0" w:space="0" w:color="auto"/>
            <w:bottom w:val="none" w:sz="0" w:space="0" w:color="auto"/>
            <w:right w:val="none" w:sz="0" w:space="0" w:color="auto"/>
          </w:divBdr>
        </w:div>
        <w:div w:id="229847725">
          <w:marLeft w:val="0"/>
          <w:marRight w:val="0"/>
          <w:marTop w:val="0"/>
          <w:marBottom w:val="0"/>
          <w:divBdr>
            <w:top w:val="none" w:sz="0" w:space="0" w:color="auto"/>
            <w:left w:val="none" w:sz="0" w:space="0" w:color="auto"/>
            <w:bottom w:val="none" w:sz="0" w:space="0" w:color="auto"/>
            <w:right w:val="none" w:sz="0" w:space="0" w:color="auto"/>
          </w:divBdr>
        </w:div>
        <w:div w:id="606039139">
          <w:marLeft w:val="0"/>
          <w:marRight w:val="0"/>
          <w:marTop w:val="0"/>
          <w:marBottom w:val="0"/>
          <w:divBdr>
            <w:top w:val="none" w:sz="0" w:space="0" w:color="auto"/>
            <w:left w:val="none" w:sz="0" w:space="0" w:color="auto"/>
            <w:bottom w:val="none" w:sz="0" w:space="0" w:color="auto"/>
            <w:right w:val="none" w:sz="0" w:space="0" w:color="auto"/>
          </w:divBdr>
        </w:div>
        <w:div w:id="829367904">
          <w:marLeft w:val="0"/>
          <w:marRight w:val="0"/>
          <w:marTop w:val="0"/>
          <w:marBottom w:val="0"/>
          <w:divBdr>
            <w:top w:val="none" w:sz="0" w:space="0" w:color="auto"/>
            <w:left w:val="none" w:sz="0" w:space="0" w:color="auto"/>
            <w:bottom w:val="none" w:sz="0" w:space="0" w:color="auto"/>
            <w:right w:val="none" w:sz="0" w:space="0" w:color="auto"/>
          </w:divBdr>
        </w:div>
        <w:div w:id="1275553544">
          <w:marLeft w:val="0"/>
          <w:marRight w:val="0"/>
          <w:marTop w:val="0"/>
          <w:marBottom w:val="0"/>
          <w:divBdr>
            <w:top w:val="none" w:sz="0" w:space="0" w:color="auto"/>
            <w:left w:val="none" w:sz="0" w:space="0" w:color="auto"/>
            <w:bottom w:val="none" w:sz="0" w:space="0" w:color="auto"/>
            <w:right w:val="none" w:sz="0" w:space="0" w:color="auto"/>
          </w:divBdr>
        </w:div>
        <w:div w:id="966861937">
          <w:marLeft w:val="0"/>
          <w:marRight w:val="0"/>
          <w:marTop w:val="0"/>
          <w:marBottom w:val="0"/>
          <w:divBdr>
            <w:top w:val="none" w:sz="0" w:space="0" w:color="auto"/>
            <w:left w:val="none" w:sz="0" w:space="0" w:color="auto"/>
            <w:bottom w:val="none" w:sz="0" w:space="0" w:color="auto"/>
            <w:right w:val="none" w:sz="0" w:space="0" w:color="auto"/>
          </w:divBdr>
        </w:div>
      </w:divsChild>
    </w:div>
    <w:div w:id="541481939">
      <w:bodyDiv w:val="1"/>
      <w:marLeft w:val="0"/>
      <w:marRight w:val="0"/>
      <w:marTop w:val="0"/>
      <w:marBottom w:val="0"/>
      <w:divBdr>
        <w:top w:val="none" w:sz="0" w:space="0" w:color="auto"/>
        <w:left w:val="none" w:sz="0" w:space="0" w:color="auto"/>
        <w:bottom w:val="none" w:sz="0" w:space="0" w:color="auto"/>
        <w:right w:val="none" w:sz="0" w:space="0" w:color="auto"/>
      </w:divBdr>
      <w:divsChild>
        <w:div w:id="2016569781">
          <w:marLeft w:val="0"/>
          <w:marRight w:val="0"/>
          <w:marTop w:val="0"/>
          <w:marBottom w:val="0"/>
          <w:divBdr>
            <w:top w:val="none" w:sz="0" w:space="0" w:color="auto"/>
            <w:left w:val="none" w:sz="0" w:space="0" w:color="auto"/>
            <w:bottom w:val="none" w:sz="0" w:space="0" w:color="auto"/>
            <w:right w:val="none" w:sz="0" w:space="0" w:color="auto"/>
          </w:divBdr>
        </w:div>
        <w:div w:id="2122408334">
          <w:marLeft w:val="0"/>
          <w:marRight w:val="0"/>
          <w:marTop w:val="0"/>
          <w:marBottom w:val="0"/>
          <w:divBdr>
            <w:top w:val="none" w:sz="0" w:space="0" w:color="auto"/>
            <w:left w:val="none" w:sz="0" w:space="0" w:color="auto"/>
            <w:bottom w:val="none" w:sz="0" w:space="0" w:color="auto"/>
            <w:right w:val="none" w:sz="0" w:space="0" w:color="auto"/>
          </w:divBdr>
        </w:div>
        <w:div w:id="403528017">
          <w:marLeft w:val="0"/>
          <w:marRight w:val="0"/>
          <w:marTop w:val="0"/>
          <w:marBottom w:val="0"/>
          <w:divBdr>
            <w:top w:val="none" w:sz="0" w:space="0" w:color="auto"/>
            <w:left w:val="none" w:sz="0" w:space="0" w:color="auto"/>
            <w:bottom w:val="none" w:sz="0" w:space="0" w:color="auto"/>
            <w:right w:val="none" w:sz="0" w:space="0" w:color="auto"/>
          </w:divBdr>
        </w:div>
        <w:div w:id="401754273">
          <w:marLeft w:val="0"/>
          <w:marRight w:val="0"/>
          <w:marTop w:val="0"/>
          <w:marBottom w:val="0"/>
          <w:divBdr>
            <w:top w:val="none" w:sz="0" w:space="0" w:color="auto"/>
            <w:left w:val="none" w:sz="0" w:space="0" w:color="auto"/>
            <w:bottom w:val="none" w:sz="0" w:space="0" w:color="auto"/>
            <w:right w:val="none" w:sz="0" w:space="0" w:color="auto"/>
          </w:divBdr>
        </w:div>
        <w:div w:id="1454052167">
          <w:marLeft w:val="0"/>
          <w:marRight w:val="0"/>
          <w:marTop w:val="0"/>
          <w:marBottom w:val="0"/>
          <w:divBdr>
            <w:top w:val="none" w:sz="0" w:space="0" w:color="auto"/>
            <w:left w:val="none" w:sz="0" w:space="0" w:color="auto"/>
            <w:bottom w:val="none" w:sz="0" w:space="0" w:color="auto"/>
            <w:right w:val="none" w:sz="0" w:space="0" w:color="auto"/>
          </w:divBdr>
        </w:div>
        <w:div w:id="372929752">
          <w:marLeft w:val="0"/>
          <w:marRight w:val="0"/>
          <w:marTop w:val="0"/>
          <w:marBottom w:val="0"/>
          <w:divBdr>
            <w:top w:val="none" w:sz="0" w:space="0" w:color="auto"/>
            <w:left w:val="none" w:sz="0" w:space="0" w:color="auto"/>
            <w:bottom w:val="none" w:sz="0" w:space="0" w:color="auto"/>
            <w:right w:val="none" w:sz="0" w:space="0" w:color="auto"/>
          </w:divBdr>
        </w:div>
        <w:div w:id="475954430">
          <w:marLeft w:val="0"/>
          <w:marRight w:val="0"/>
          <w:marTop w:val="0"/>
          <w:marBottom w:val="0"/>
          <w:divBdr>
            <w:top w:val="none" w:sz="0" w:space="0" w:color="auto"/>
            <w:left w:val="none" w:sz="0" w:space="0" w:color="auto"/>
            <w:bottom w:val="none" w:sz="0" w:space="0" w:color="auto"/>
            <w:right w:val="none" w:sz="0" w:space="0" w:color="auto"/>
          </w:divBdr>
        </w:div>
        <w:div w:id="1476025729">
          <w:marLeft w:val="0"/>
          <w:marRight w:val="0"/>
          <w:marTop w:val="0"/>
          <w:marBottom w:val="0"/>
          <w:divBdr>
            <w:top w:val="none" w:sz="0" w:space="0" w:color="auto"/>
            <w:left w:val="none" w:sz="0" w:space="0" w:color="auto"/>
            <w:bottom w:val="none" w:sz="0" w:space="0" w:color="auto"/>
            <w:right w:val="none" w:sz="0" w:space="0" w:color="auto"/>
          </w:divBdr>
        </w:div>
        <w:div w:id="1248030027">
          <w:marLeft w:val="0"/>
          <w:marRight w:val="0"/>
          <w:marTop w:val="0"/>
          <w:marBottom w:val="0"/>
          <w:divBdr>
            <w:top w:val="none" w:sz="0" w:space="0" w:color="auto"/>
            <w:left w:val="none" w:sz="0" w:space="0" w:color="auto"/>
            <w:bottom w:val="none" w:sz="0" w:space="0" w:color="auto"/>
            <w:right w:val="none" w:sz="0" w:space="0" w:color="auto"/>
          </w:divBdr>
        </w:div>
        <w:div w:id="2015648915">
          <w:marLeft w:val="0"/>
          <w:marRight w:val="0"/>
          <w:marTop w:val="0"/>
          <w:marBottom w:val="0"/>
          <w:divBdr>
            <w:top w:val="none" w:sz="0" w:space="0" w:color="auto"/>
            <w:left w:val="none" w:sz="0" w:space="0" w:color="auto"/>
            <w:bottom w:val="none" w:sz="0" w:space="0" w:color="auto"/>
            <w:right w:val="none" w:sz="0" w:space="0" w:color="auto"/>
          </w:divBdr>
        </w:div>
      </w:divsChild>
    </w:div>
    <w:div w:id="554239854">
      <w:bodyDiv w:val="1"/>
      <w:marLeft w:val="0"/>
      <w:marRight w:val="0"/>
      <w:marTop w:val="0"/>
      <w:marBottom w:val="0"/>
      <w:divBdr>
        <w:top w:val="none" w:sz="0" w:space="0" w:color="auto"/>
        <w:left w:val="none" w:sz="0" w:space="0" w:color="auto"/>
        <w:bottom w:val="none" w:sz="0" w:space="0" w:color="auto"/>
        <w:right w:val="none" w:sz="0" w:space="0" w:color="auto"/>
      </w:divBdr>
      <w:divsChild>
        <w:div w:id="881674320">
          <w:marLeft w:val="0"/>
          <w:marRight w:val="0"/>
          <w:marTop w:val="0"/>
          <w:marBottom w:val="0"/>
          <w:divBdr>
            <w:top w:val="none" w:sz="0" w:space="0" w:color="auto"/>
            <w:left w:val="none" w:sz="0" w:space="0" w:color="auto"/>
            <w:bottom w:val="none" w:sz="0" w:space="0" w:color="auto"/>
            <w:right w:val="none" w:sz="0" w:space="0" w:color="auto"/>
          </w:divBdr>
        </w:div>
        <w:div w:id="1390766263">
          <w:marLeft w:val="0"/>
          <w:marRight w:val="0"/>
          <w:marTop w:val="0"/>
          <w:marBottom w:val="0"/>
          <w:divBdr>
            <w:top w:val="none" w:sz="0" w:space="0" w:color="auto"/>
            <w:left w:val="none" w:sz="0" w:space="0" w:color="auto"/>
            <w:bottom w:val="none" w:sz="0" w:space="0" w:color="auto"/>
            <w:right w:val="none" w:sz="0" w:space="0" w:color="auto"/>
          </w:divBdr>
        </w:div>
        <w:div w:id="1579824956">
          <w:marLeft w:val="0"/>
          <w:marRight w:val="0"/>
          <w:marTop w:val="0"/>
          <w:marBottom w:val="0"/>
          <w:divBdr>
            <w:top w:val="none" w:sz="0" w:space="0" w:color="auto"/>
            <w:left w:val="none" w:sz="0" w:space="0" w:color="auto"/>
            <w:bottom w:val="none" w:sz="0" w:space="0" w:color="auto"/>
            <w:right w:val="none" w:sz="0" w:space="0" w:color="auto"/>
          </w:divBdr>
        </w:div>
        <w:div w:id="2144611170">
          <w:marLeft w:val="0"/>
          <w:marRight w:val="0"/>
          <w:marTop w:val="0"/>
          <w:marBottom w:val="0"/>
          <w:divBdr>
            <w:top w:val="none" w:sz="0" w:space="0" w:color="auto"/>
            <w:left w:val="none" w:sz="0" w:space="0" w:color="auto"/>
            <w:bottom w:val="none" w:sz="0" w:space="0" w:color="auto"/>
            <w:right w:val="none" w:sz="0" w:space="0" w:color="auto"/>
          </w:divBdr>
        </w:div>
        <w:div w:id="1547258402">
          <w:marLeft w:val="0"/>
          <w:marRight w:val="0"/>
          <w:marTop w:val="0"/>
          <w:marBottom w:val="0"/>
          <w:divBdr>
            <w:top w:val="none" w:sz="0" w:space="0" w:color="auto"/>
            <w:left w:val="none" w:sz="0" w:space="0" w:color="auto"/>
            <w:bottom w:val="none" w:sz="0" w:space="0" w:color="auto"/>
            <w:right w:val="none" w:sz="0" w:space="0" w:color="auto"/>
          </w:divBdr>
        </w:div>
        <w:div w:id="229315012">
          <w:marLeft w:val="0"/>
          <w:marRight w:val="0"/>
          <w:marTop w:val="0"/>
          <w:marBottom w:val="0"/>
          <w:divBdr>
            <w:top w:val="none" w:sz="0" w:space="0" w:color="auto"/>
            <w:left w:val="none" w:sz="0" w:space="0" w:color="auto"/>
            <w:bottom w:val="none" w:sz="0" w:space="0" w:color="auto"/>
            <w:right w:val="none" w:sz="0" w:space="0" w:color="auto"/>
          </w:divBdr>
        </w:div>
        <w:div w:id="177281482">
          <w:marLeft w:val="0"/>
          <w:marRight w:val="0"/>
          <w:marTop w:val="0"/>
          <w:marBottom w:val="0"/>
          <w:divBdr>
            <w:top w:val="none" w:sz="0" w:space="0" w:color="auto"/>
            <w:left w:val="none" w:sz="0" w:space="0" w:color="auto"/>
            <w:bottom w:val="none" w:sz="0" w:space="0" w:color="auto"/>
            <w:right w:val="none" w:sz="0" w:space="0" w:color="auto"/>
          </w:divBdr>
        </w:div>
        <w:div w:id="1995839785">
          <w:marLeft w:val="0"/>
          <w:marRight w:val="0"/>
          <w:marTop w:val="0"/>
          <w:marBottom w:val="0"/>
          <w:divBdr>
            <w:top w:val="none" w:sz="0" w:space="0" w:color="auto"/>
            <w:left w:val="none" w:sz="0" w:space="0" w:color="auto"/>
            <w:bottom w:val="none" w:sz="0" w:space="0" w:color="auto"/>
            <w:right w:val="none" w:sz="0" w:space="0" w:color="auto"/>
          </w:divBdr>
        </w:div>
        <w:div w:id="1261570788">
          <w:marLeft w:val="0"/>
          <w:marRight w:val="0"/>
          <w:marTop w:val="0"/>
          <w:marBottom w:val="0"/>
          <w:divBdr>
            <w:top w:val="none" w:sz="0" w:space="0" w:color="auto"/>
            <w:left w:val="none" w:sz="0" w:space="0" w:color="auto"/>
            <w:bottom w:val="none" w:sz="0" w:space="0" w:color="auto"/>
            <w:right w:val="none" w:sz="0" w:space="0" w:color="auto"/>
          </w:divBdr>
        </w:div>
        <w:div w:id="1689484618">
          <w:marLeft w:val="0"/>
          <w:marRight w:val="0"/>
          <w:marTop w:val="0"/>
          <w:marBottom w:val="0"/>
          <w:divBdr>
            <w:top w:val="none" w:sz="0" w:space="0" w:color="auto"/>
            <w:left w:val="none" w:sz="0" w:space="0" w:color="auto"/>
            <w:bottom w:val="none" w:sz="0" w:space="0" w:color="auto"/>
            <w:right w:val="none" w:sz="0" w:space="0" w:color="auto"/>
          </w:divBdr>
        </w:div>
      </w:divsChild>
    </w:div>
    <w:div w:id="555047906">
      <w:bodyDiv w:val="1"/>
      <w:marLeft w:val="0"/>
      <w:marRight w:val="0"/>
      <w:marTop w:val="0"/>
      <w:marBottom w:val="0"/>
      <w:divBdr>
        <w:top w:val="none" w:sz="0" w:space="0" w:color="auto"/>
        <w:left w:val="none" w:sz="0" w:space="0" w:color="auto"/>
        <w:bottom w:val="none" w:sz="0" w:space="0" w:color="auto"/>
        <w:right w:val="none" w:sz="0" w:space="0" w:color="auto"/>
      </w:divBdr>
      <w:divsChild>
        <w:div w:id="1617788637">
          <w:marLeft w:val="0"/>
          <w:marRight w:val="0"/>
          <w:marTop w:val="0"/>
          <w:marBottom w:val="0"/>
          <w:divBdr>
            <w:top w:val="none" w:sz="0" w:space="0" w:color="auto"/>
            <w:left w:val="none" w:sz="0" w:space="0" w:color="auto"/>
            <w:bottom w:val="none" w:sz="0" w:space="0" w:color="auto"/>
            <w:right w:val="none" w:sz="0" w:space="0" w:color="auto"/>
          </w:divBdr>
        </w:div>
        <w:div w:id="511188156">
          <w:marLeft w:val="0"/>
          <w:marRight w:val="0"/>
          <w:marTop w:val="0"/>
          <w:marBottom w:val="0"/>
          <w:divBdr>
            <w:top w:val="none" w:sz="0" w:space="0" w:color="auto"/>
            <w:left w:val="none" w:sz="0" w:space="0" w:color="auto"/>
            <w:bottom w:val="none" w:sz="0" w:space="0" w:color="auto"/>
            <w:right w:val="none" w:sz="0" w:space="0" w:color="auto"/>
          </w:divBdr>
        </w:div>
        <w:div w:id="1926643811">
          <w:marLeft w:val="0"/>
          <w:marRight w:val="0"/>
          <w:marTop w:val="0"/>
          <w:marBottom w:val="0"/>
          <w:divBdr>
            <w:top w:val="none" w:sz="0" w:space="0" w:color="auto"/>
            <w:left w:val="none" w:sz="0" w:space="0" w:color="auto"/>
            <w:bottom w:val="none" w:sz="0" w:space="0" w:color="auto"/>
            <w:right w:val="none" w:sz="0" w:space="0" w:color="auto"/>
          </w:divBdr>
        </w:div>
        <w:div w:id="804272368">
          <w:marLeft w:val="0"/>
          <w:marRight w:val="0"/>
          <w:marTop w:val="0"/>
          <w:marBottom w:val="0"/>
          <w:divBdr>
            <w:top w:val="none" w:sz="0" w:space="0" w:color="auto"/>
            <w:left w:val="none" w:sz="0" w:space="0" w:color="auto"/>
            <w:bottom w:val="none" w:sz="0" w:space="0" w:color="auto"/>
            <w:right w:val="none" w:sz="0" w:space="0" w:color="auto"/>
          </w:divBdr>
        </w:div>
        <w:div w:id="1686665406">
          <w:marLeft w:val="0"/>
          <w:marRight w:val="0"/>
          <w:marTop w:val="0"/>
          <w:marBottom w:val="0"/>
          <w:divBdr>
            <w:top w:val="none" w:sz="0" w:space="0" w:color="auto"/>
            <w:left w:val="none" w:sz="0" w:space="0" w:color="auto"/>
            <w:bottom w:val="none" w:sz="0" w:space="0" w:color="auto"/>
            <w:right w:val="none" w:sz="0" w:space="0" w:color="auto"/>
          </w:divBdr>
        </w:div>
        <w:div w:id="726296400">
          <w:marLeft w:val="0"/>
          <w:marRight w:val="0"/>
          <w:marTop w:val="0"/>
          <w:marBottom w:val="0"/>
          <w:divBdr>
            <w:top w:val="none" w:sz="0" w:space="0" w:color="auto"/>
            <w:left w:val="none" w:sz="0" w:space="0" w:color="auto"/>
            <w:bottom w:val="none" w:sz="0" w:space="0" w:color="auto"/>
            <w:right w:val="none" w:sz="0" w:space="0" w:color="auto"/>
          </w:divBdr>
        </w:div>
      </w:divsChild>
    </w:div>
    <w:div w:id="569077461">
      <w:bodyDiv w:val="1"/>
      <w:marLeft w:val="0"/>
      <w:marRight w:val="0"/>
      <w:marTop w:val="0"/>
      <w:marBottom w:val="0"/>
      <w:divBdr>
        <w:top w:val="none" w:sz="0" w:space="0" w:color="auto"/>
        <w:left w:val="none" w:sz="0" w:space="0" w:color="auto"/>
        <w:bottom w:val="none" w:sz="0" w:space="0" w:color="auto"/>
        <w:right w:val="none" w:sz="0" w:space="0" w:color="auto"/>
      </w:divBdr>
      <w:divsChild>
        <w:div w:id="2039743271">
          <w:marLeft w:val="0"/>
          <w:marRight w:val="0"/>
          <w:marTop w:val="0"/>
          <w:marBottom w:val="0"/>
          <w:divBdr>
            <w:top w:val="none" w:sz="0" w:space="0" w:color="auto"/>
            <w:left w:val="none" w:sz="0" w:space="0" w:color="auto"/>
            <w:bottom w:val="none" w:sz="0" w:space="0" w:color="auto"/>
            <w:right w:val="none" w:sz="0" w:space="0" w:color="auto"/>
          </w:divBdr>
        </w:div>
        <w:div w:id="178665299">
          <w:marLeft w:val="0"/>
          <w:marRight w:val="0"/>
          <w:marTop w:val="0"/>
          <w:marBottom w:val="0"/>
          <w:divBdr>
            <w:top w:val="none" w:sz="0" w:space="0" w:color="auto"/>
            <w:left w:val="none" w:sz="0" w:space="0" w:color="auto"/>
            <w:bottom w:val="none" w:sz="0" w:space="0" w:color="auto"/>
            <w:right w:val="none" w:sz="0" w:space="0" w:color="auto"/>
          </w:divBdr>
        </w:div>
        <w:div w:id="1984430495">
          <w:marLeft w:val="0"/>
          <w:marRight w:val="0"/>
          <w:marTop w:val="0"/>
          <w:marBottom w:val="0"/>
          <w:divBdr>
            <w:top w:val="none" w:sz="0" w:space="0" w:color="auto"/>
            <w:left w:val="none" w:sz="0" w:space="0" w:color="auto"/>
            <w:bottom w:val="none" w:sz="0" w:space="0" w:color="auto"/>
            <w:right w:val="none" w:sz="0" w:space="0" w:color="auto"/>
          </w:divBdr>
        </w:div>
        <w:div w:id="1257246481">
          <w:marLeft w:val="0"/>
          <w:marRight w:val="0"/>
          <w:marTop w:val="0"/>
          <w:marBottom w:val="0"/>
          <w:divBdr>
            <w:top w:val="none" w:sz="0" w:space="0" w:color="auto"/>
            <w:left w:val="none" w:sz="0" w:space="0" w:color="auto"/>
            <w:bottom w:val="none" w:sz="0" w:space="0" w:color="auto"/>
            <w:right w:val="none" w:sz="0" w:space="0" w:color="auto"/>
          </w:divBdr>
        </w:div>
        <w:div w:id="136801501">
          <w:marLeft w:val="0"/>
          <w:marRight w:val="0"/>
          <w:marTop w:val="0"/>
          <w:marBottom w:val="0"/>
          <w:divBdr>
            <w:top w:val="none" w:sz="0" w:space="0" w:color="auto"/>
            <w:left w:val="none" w:sz="0" w:space="0" w:color="auto"/>
            <w:bottom w:val="none" w:sz="0" w:space="0" w:color="auto"/>
            <w:right w:val="none" w:sz="0" w:space="0" w:color="auto"/>
          </w:divBdr>
        </w:div>
        <w:div w:id="2048525676">
          <w:marLeft w:val="0"/>
          <w:marRight w:val="0"/>
          <w:marTop w:val="0"/>
          <w:marBottom w:val="0"/>
          <w:divBdr>
            <w:top w:val="none" w:sz="0" w:space="0" w:color="auto"/>
            <w:left w:val="none" w:sz="0" w:space="0" w:color="auto"/>
            <w:bottom w:val="none" w:sz="0" w:space="0" w:color="auto"/>
            <w:right w:val="none" w:sz="0" w:space="0" w:color="auto"/>
          </w:divBdr>
        </w:div>
        <w:div w:id="124665107">
          <w:marLeft w:val="0"/>
          <w:marRight w:val="0"/>
          <w:marTop w:val="0"/>
          <w:marBottom w:val="0"/>
          <w:divBdr>
            <w:top w:val="none" w:sz="0" w:space="0" w:color="auto"/>
            <w:left w:val="none" w:sz="0" w:space="0" w:color="auto"/>
            <w:bottom w:val="none" w:sz="0" w:space="0" w:color="auto"/>
            <w:right w:val="none" w:sz="0" w:space="0" w:color="auto"/>
          </w:divBdr>
        </w:div>
      </w:divsChild>
    </w:div>
    <w:div w:id="570388044">
      <w:bodyDiv w:val="1"/>
      <w:marLeft w:val="0"/>
      <w:marRight w:val="0"/>
      <w:marTop w:val="0"/>
      <w:marBottom w:val="0"/>
      <w:divBdr>
        <w:top w:val="none" w:sz="0" w:space="0" w:color="auto"/>
        <w:left w:val="none" w:sz="0" w:space="0" w:color="auto"/>
        <w:bottom w:val="none" w:sz="0" w:space="0" w:color="auto"/>
        <w:right w:val="none" w:sz="0" w:space="0" w:color="auto"/>
      </w:divBdr>
      <w:divsChild>
        <w:div w:id="330566182">
          <w:marLeft w:val="0"/>
          <w:marRight w:val="0"/>
          <w:marTop w:val="0"/>
          <w:marBottom w:val="0"/>
          <w:divBdr>
            <w:top w:val="none" w:sz="0" w:space="0" w:color="auto"/>
            <w:left w:val="none" w:sz="0" w:space="0" w:color="auto"/>
            <w:bottom w:val="none" w:sz="0" w:space="0" w:color="auto"/>
            <w:right w:val="none" w:sz="0" w:space="0" w:color="auto"/>
          </w:divBdr>
        </w:div>
        <w:div w:id="1362706621">
          <w:marLeft w:val="0"/>
          <w:marRight w:val="0"/>
          <w:marTop w:val="0"/>
          <w:marBottom w:val="0"/>
          <w:divBdr>
            <w:top w:val="none" w:sz="0" w:space="0" w:color="auto"/>
            <w:left w:val="none" w:sz="0" w:space="0" w:color="auto"/>
            <w:bottom w:val="none" w:sz="0" w:space="0" w:color="auto"/>
            <w:right w:val="none" w:sz="0" w:space="0" w:color="auto"/>
          </w:divBdr>
        </w:div>
      </w:divsChild>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627080740">
      <w:bodyDiv w:val="1"/>
      <w:marLeft w:val="0"/>
      <w:marRight w:val="0"/>
      <w:marTop w:val="0"/>
      <w:marBottom w:val="0"/>
      <w:divBdr>
        <w:top w:val="none" w:sz="0" w:space="0" w:color="auto"/>
        <w:left w:val="none" w:sz="0" w:space="0" w:color="auto"/>
        <w:bottom w:val="none" w:sz="0" w:space="0" w:color="auto"/>
        <w:right w:val="none" w:sz="0" w:space="0" w:color="auto"/>
      </w:divBdr>
      <w:divsChild>
        <w:div w:id="301156912">
          <w:marLeft w:val="0"/>
          <w:marRight w:val="0"/>
          <w:marTop w:val="0"/>
          <w:marBottom w:val="0"/>
          <w:divBdr>
            <w:top w:val="none" w:sz="0" w:space="0" w:color="auto"/>
            <w:left w:val="none" w:sz="0" w:space="0" w:color="auto"/>
            <w:bottom w:val="none" w:sz="0" w:space="0" w:color="auto"/>
            <w:right w:val="none" w:sz="0" w:space="0" w:color="auto"/>
          </w:divBdr>
        </w:div>
        <w:div w:id="813566540">
          <w:marLeft w:val="0"/>
          <w:marRight w:val="0"/>
          <w:marTop w:val="0"/>
          <w:marBottom w:val="0"/>
          <w:divBdr>
            <w:top w:val="none" w:sz="0" w:space="0" w:color="auto"/>
            <w:left w:val="none" w:sz="0" w:space="0" w:color="auto"/>
            <w:bottom w:val="none" w:sz="0" w:space="0" w:color="auto"/>
            <w:right w:val="none" w:sz="0" w:space="0" w:color="auto"/>
          </w:divBdr>
        </w:div>
        <w:div w:id="291332040">
          <w:marLeft w:val="0"/>
          <w:marRight w:val="0"/>
          <w:marTop w:val="0"/>
          <w:marBottom w:val="0"/>
          <w:divBdr>
            <w:top w:val="none" w:sz="0" w:space="0" w:color="auto"/>
            <w:left w:val="none" w:sz="0" w:space="0" w:color="auto"/>
            <w:bottom w:val="none" w:sz="0" w:space="0" w:color="auto"/>
            <w:right w:val="none" w:sz="0" w:space="0" w:color="auto"/>
          </w:divBdr>
        </w:div>
        <w:div w:id="582572826">
          <w:marLeft w:val="0"/>
          <w:marRight w:val="0"/>
          <w:marTop w:val="0"/>
          <w:marBottom w:val="0"/>
          <w:divBdr>
            <w:top w:val="none" w:sz="0" w:space="0" w:color="auto"/>
            <w:left w:val="none" w:sz="0" w:space="0" w:color="auto"/>
            <w:bottom w:val="none" w:sz="0" w:space="0" w:color="auto"/>
            <w:right w:val="none" w:sz="0" w:space="0" w:color="auto"/>
          </w:divBdr>
        </w:div>
        <w:div w:id="699937977">
          <w:marLeft w:val="0"/>
          <w:marRight w:val="0"/>
          <w:marTop w:val="0"/>
          <w:marBottom w:val="0"/>
          <w:divBdr>
            <w:top w:val="none" w:sz="0" w:space="0" w:color="auto"/>
            <w:left w:val="none" w:sz="0" w:space="0" w:color="auto"/>
            <w:bottom w:val="none" w:sz="0" w:space="0" w:color="auto"/>
            <w:right w:val="none" w:sz="0" w:space="0" w:color="auto"/>
          </w:divBdr>
        </w:div>
        <w:div w:id="611982861">
          <w:marLeft w:val="0"/>
          <w:marRight w:val="0"/>
          <w:marTop w:val="0"/>
          <w:marBottom w:val="0"/>
          <w:divBdr>
            <w:top w:val="none" w:sz="0" w:space="0" w:color="auto"/>
            <w:left w:val="none" w:sz="0" w:space="0" w:color="auto"/>
            <w:bottom w:val="none" w:sz="0" w:space="0" w:color="auto"/>
            <w:right w:val="none" w:sz="0" w:space="0" w:color="auto"/>
          </w:divBdr>
        </w:div>
        <w:div w:id="1982803280">
          <w:marLeft w:val="0"/>
          <w:marRight w:val="0"/>
          <w:marTop w:val="0"/>
          <w:marBottom w:val="0"/>
          <w:divBdr>
            <w:top w:val="none" w:sz="0" w:space="0" w:color="auto"/>
            <w:left w:val="none" w:sz="0" w:space="0" w:color="auto"/>
            <w:bottom w:val="none" w:sz="0" w:space="0" w:color="auto"/>
            <w:right w:val="none" w:sz="0" w:space="0" w:color="auto"/>
          </w:divBdr>
        </w:div>
        <w:div w:id="2104062387">
          <w:marLeft w:val="0"/>
          <w:marRight w:val="0"/>
          <w:marTop w:val="0"/>
          <w:marBottom w:val="0"/>
          <w:divBdr>
            <w:top w:val="none" w:sz="0" w:space="0" w:color="auto"/>
            <w:left w:val="none" w:sz="0" w:space="0" w:color="auto"/>
            <w:bottom w:val="none" w:sz="0" w:space="0" w:color="auto"/>
            <w:right w:val="none" w:sz="0" w:space="0" w:color="auto"/>
          </w:divBdr>
        </w:div>
        <w:div w:id="2034189644">
          <w:marLeft w:val="0"/>
          <w:marRight w:val="0"/>
          <w:marTop w:val="0"/>
          <w:marBottom w:val="0"/>
          <w:divBdr>
            <w:top w:val="none" w:sz="0" w:space="0" w:color="auto"/>
            <w:left w:val="none" w:sz="0" w:space="0" w:color="auto"/>
            <w:bottom w:val="none" w:sz="0" w:space="0" w:color="auto"/>
            <w:right w:val="none" w:sz="0" w:space="0" w:color="auto"/>
          </w:divBdr>
        </w:div>
        <w:div w:id="603419587">
          <w:marLeft w:val="0"/>
          <w:marRight w:val="0"/>
          <w:marTop w:val="0"/>
          <w:marBottom w:val="0"/>
          <w:divBdr>
            <w:top w:val="none" w:sz="0" w:space="0" w:color="auto"/>
            <w:left w:val="none" w:sz="0" w:space="0" w:color="auto"/>
            <w:bottom w:val="none" w:sz="0" w:space="0" w:color="auto"/>
            <w:right w:val="none" w:sz="0" w:space="0" w:color="auto"/>
          </w:divBdr>
        </w:div>
        <w:div w:id="477112533">
          <w:marLeft w:val="0"/>
          <w:marRight w:val="0"/>
          <w:marTop w:val="0"/>
          <w:marBottom w:val="0"/>
          <w:divBdr>
            <w:top w:val="none" w:sz="0" w:space="0" w:color="auto"/>
            <w:left w:val="none" w:sz="0" w:space="0" w:color="auto"/>
            <w:bottom w:val="none" w:sz="0" w:space="0" w:color="auto"/>
            <w:right w:val="none" w:sz="0" w:space="0" w:color="auto"/>
          </w:divBdr>
        </w:div>
        <w:div w:id="396519731">
          <w:marLeft w:val="0"/>
          <w:marRight w:val="0"/>
          <w:marTop w:val="0"/>
          <w:marBottom w:val="0"/>
          <w:divBdr>
            <w:top w:val="none" w:sz="0" w:space="0" w:color="auto"/>
            <w:left w:val="none" w:sz="0" w:space="0" w:color="auto"/>
            <w:bottom w:val="none" w:sz="0" w:space="0" w:color="auto"/>
            <w:right w:val="none" w:sz="0" w:space="0" w:color="auto"/>
          </w:divBdr>
        </w:div>
        <w:div w:id="2041275646">
          <w:marLeft w:val="0"/>
          <w:marRight w:val="0"/>
          <w:marTop w:val="0"/>
          <w:marBottom w:val="0"/>
          <w:divBdr>
            <w:top w:val="none" w:sz="0" w:space="0" w:color="auto"/>
            <w:left w:val="none" w:sz="0" w:space="0" w:color="auto"/>
            <w:bottom w:val="none" w:sz="0" w:space="0" w:color="auto"/>
            <w:right w:val="none" w:sz="0" w:space="0" w:color="auto"/>
          </w:divBdr>
        </w:div>
        <w:div w:id="447315005">
          <w:marLeft w:val="0"/>
          <w:marRight w:val="0"/>
          <w:marTop w:val="0"/>
          <w:marBottom w:val="0"/>
          <w:divBdr>
            <w:top w:val="none" w:sz="0" w:space="0" w:color="auto"/>
            <w:left w:val="none" w:sz="0" w:space="0" w:color="auto"/>
            <w:bottom w:val="none" w:sz="0" w:space="0" w:color="auto"/>
            <w:right w:val="none" w:sz="0" w:space="0" w:color="auto"/>
          </w:divBdr>
        </w:div>
        <w:div w:id="1646085927">
          <w:marLeft w:val="0"/>
          <w:marRight w:val="0"/>
          <w:marTop w:val="0"/>
          <w:marBottom w:val="0"/>
          <w:divBdr>
            <w:top w:val="none" w:sz="0" w:space="0" w:color="auto"/>
            <w:left w:val="none" w:sz="0" w:space="0" w:color="auto"/>
            <w:bottom w:val="none" w:sz="0" w:space="0" w:color="auto"/>
            <w:right w:val="none" w:sz="0" w:space="0" w:color="auto"/>
          </w:divBdr>
        </w:div>
        <w:div w:id="1051996514">
          <w:marLeft w:val="0"/>
          <w:marRight w:val="0"/>
          <w:marTop w:val="0"/>
          <w:marBottom w:val="0"/>
          <w:divBdr>
            <w:top w:val="none" w:sz="0" w:space="0" w:color="auto"/>
            <w:left w:val="none" w:sz="0" w:space="0" w:color="auto"/>
            <w:bottom w:val="none" w:sz="0" w:space="0" w:color="auto"/>
            <w:right w:val="none" w:sz="0" w:space="0" w:color="auto"/>
          </w:divBdr>
        </w:div>
        <w:div w:id="514147750">
          <w:marLeft w:val="0"/>
          <w:marRight w:val="0"/>
          <w:marTop w:val="0"/>
          <w:marBottom w:val="0"/>
          <w:divBdr>
            <w:top w:val="none" w:sz="0" w:space="0" w:color="auto"/>
            <w:left w:val="none" w:sz="0" w:space="0" w:color="auto"/>
            <w:bottom w:val="none" w:sz="0" w:space="0" w:color="auto"/>
            <w:right w:val="none" w:sz="0" w:space="0" w:color="auto"/>
          </w:divBdr>
        </w:div>
        <w:div w:id="192350143">
          <w:marLeft w:val="0"/>
          <w:marRight w:val="0"/>
          <w:marTop w:val="0"/>
          <w:marBottom w:val="0"/>
          <w:divBdr>
            <w:top w:val="none" w:sz="0" w:space="0" w:color="auto"/>
            <w:left w:val="none" w:sz="0" w:space="0" w:color="auto"/>
            <w:bottom w:val="none" w:sz="0" w:space="0" w:color="auto"/>
            <w:right w:val="none" w:sz="0" w:space="0" w:color="auto"/>
          </w:divBdr>
        </w:div>
      </w:divsChild>
    </w:div>
    <w:div w:id="630865144">
      <w:bodyDiv w:val="1"/>
      <w:marLeft w:val="0"/>
      <w:marRight w:val="0"/>
      <w:marTop w:val="0"/>
      <w:marBottom w:val="0"/>
      <w:divBdr>
        <w:top w:val="none" w:sz="0" w:space="0" w:color="auto"/>
        <w:left w:val="none" w:sz="0" w:space="0" w:color="auto"/>
        <w:bottom w:val="none" w:sz="0" w:space="0" w:color="auto"/>
        <w:right w:val="none" w:sz="0" w:space="0" w:color="auto"/>
      </w:divBdr>
      <w:divsChild>
        <w:div w:id="997420630">
          <w:marLeft w:val="0"/>
          <w:marRight w:val="0"/>
          <w:marTop w:val="0"/>
          <w:marBottom w:val="0"/>
          <w:divBdr>
            <w:top w:val="none" w:sz="0" w:space="0" w:color="auto"/>
            <w:left w:val="none" w:sz="0" w:space="0" w:color="auto"/>
            <w:bottom w:val="none" w:sz="0" w:space="0" w:color="auto"/>
            <w:right w:val="none" w:sz="0" w:space="0" w:color="auto"/>
          </w:divBdr>
        </w:div>
        <w:div w:id="303003097">
          <w:marLeft w:val="0"/>
          <w:marRight w:val="0"/>
          <w:marTop w:val="0"/>
          <w:marBottom w:val="0"/>
          <w:divBdr>
            <w:top w:val="none" w:sz="0" w:space="0" w:color="auto"/>
            <w:left w:val="none" w:sz="0" w:space="0" w:color="auto"/>
            <w:bottom w:val="none" w:sz="0" w:space="0" w:color="auto"/>
            <w:right w:val="none" w:sz="0" w:space="0" w:color="auto"/>
          </w:divBdr>
        </w:div>
      </w:divsChild>
    </w:div>
    <w:div w:id="731005826">
      <w:bodyDiv w:val="1"/>
      <w:marLeft w:val="0"/>
      <w:marRight w:val="0"/>
      <w:marTop w:val="0"/>
      <w:marBottom w:val="0"/>
      <w:divBdr>
        <w:top w:val="none" w:sz="0" w:space="0" w:color="auto"/>
        <w:left w:val="none" w:sz="0" w:space="0" w:color="auto"/>
        <w:bottom w:val="none" w:sz="0" w:space="0" w:color="auto"/>
        <w:right w:val="none" w:sz="0" w:space="0" w:color="auto"/>
      </w:divBdr>
      <w:divsChild>
        <w:div w:id="1646662575">
          <w:marLeft w:val="0"/>
          <w:marRight w:val="0"/>
          <w:marTop w:val="0"/>
          <w:marBottom w:val="0"/>
          <w:divBdr>
            <w:top w:val="none" w:sz="0" w:space="0" w:color="auto"/>
            <w:left w:val="none" w:sz="0" w:space="0" w:color="auto"/>
            <w:bottom w:val="none" w:sz="0" w:space="0" w:color="auto"/>
            <w:right w:val="none" w:sz="0" w:space="0" w:color="auto"/>
          </w:divBdr>
        </w:div>
        <w:div w:id="908224498">
          <w:marLeft w:val="0"/>
          <w:marRight w:val="0"/>
          <w:marTop w:val="0"/>
          <w:marBottom w:val="0"/>
          <w:divBdr>
            <w:top w:val="none" w:sz="0" w:space="0" w:color="auto"/>
            <w:left w:val="none" w:sz="0" w:space="0" w:color="auto"/>
            <w:bottom w:val="none" w:sz="0" w:space="0" w:color="auto"/>
            <w:right w:val="none" w:sz="0" w:space="0" w:color="auto"/>
          </w:divBdr>
        </w:div>
        <w:div w:id="1384408804">
          <w:marLeft w:val="0"/>
          <w:marRight w:val="0"/>
          <w:marTop w:val="0"/>
          <w:marBottom w:val="0"/>
          <w:divBdr>
            <w:top w:val="none" w:sz="0" w:space="0" w:color="auto"/>
            <w:left w:val="none" w:sz="0" w:space="0" w:color="auto"/>
            <w:bottom w:val="none" w:sz="0" w:space="0" w:color="auto"/>
            <w:right w:val="none" w:sz="0" w:space="0" w:color="auto"/>
          </w:divBdr>
        </w:div>
        <w:div w:id="1683776139">
          <w:marLeft w:val="0"/>
          <w:marRight w:val="0"/>
          <w:marTop w:val="0"/>
          <w:marBottom w:val="0"/>
          <w:divBdr>
            <w:top w:val="none" w:sz="0" w:space="0" w:color="auto"/>
            <w:left w:val="none" w:sz="0" w:space="0" w:color="auto"/>
            <w:bottom w:val="none" w:sz="0" w:space="0" w:color="auto"/>
            <w:right w:val="none" w:sz="0" w:space="0" w:color="auto"/>
          </w:divBdr>
        </w:div>
        <w:div w:id="237910431">
          <w:marLeft w:val="0"/>
          <w:marRight w:val="0"/>
          <w:marTop w:val="0"/>
          <w:marBottom w:val="0"/>
          <w:divBdr>
            <w:top w:val="none" w:sz="0" w:space="0" w:color="auto"/>
            <w:left w:val="none" w:sz="0" w:space="0" w:color="auto"/>
            <w:bottom w:val="none" w:sz="0" w:space="0" w:color="auto"/>
            <w:right w:val="none" w:sz="0" w:space="0" w:color="auto"/>
          </w:divBdr>
        </w:div>
        <w:div w:id="661354424">
          <w:marLeft w:val="0"/>
          <w:marRight w:val="0"/>
          <w:marTop w:val="0"/>
          <w:marBottom w:val="0"/>
          <w:divBdr>
            <w:top w:val="none" w:sz="0" w:space="0" w:color="auto"/>
            <w:left w:val="none" w:sz="0" w:space="0" w:color="auto"/>
            <w:bottom w:val="none" w:sz="0" w:space="0" w:color="auto"/>
            <w:right w:val="none" w:sz="0" w:space="0" w:color="auto"/>
          </w:divBdr>
        </w:div>
        <w:div w:id="2119327429">
          <w:marLeft w:val="0"/>
          <w:marRight w:val="0"/>
          <w:marTop w:val="0"/>
          <w:marBottom w:val="0"/>
          <w:divBdr>
            <w:top w:val="none" w:sz="0" w:space="0" w:color="auto"/>
            <w:left w:val="none" w:sz="0" w:space="0" w:color="auto"/>
            <w:bottom w:val="none" w:sz="0" w:space="0" w:color="auto"/>
            <w:right w:val="none" w:sz="0" w:space="0" w:color="auto"/>
          </w:divBdr>
        </w:div>
        <w:div w:id="1067458637">
          <w:marLeft w:val="0"/>
          <w:marRight w:val="0"/>
          <w:marTop w:val="0"/>
          <w:marBottom w:val="0"/>
          <w:divBdr>
            <w:top w:val="none" w:sz="0" w:space="0" w:color="auto"/>
            <w:left w:val="none" w:sz="0" w:space="0" w:color="auto"/>
            <w:bottom w:val="none" w:sz="0" w:space="0" w:color="auto"/>
            <w:right w:val="none" w:sz="0" w:space="0" w:color="auto"/>
          </w:divBdr>
        </w:div>
        <w:div w:id="732777346">
          <w:marLeft w:val="0"/>
          <w:marRight w:val="0"/>
          <w:marTop w:val="0"/>
          <w:marBottom w:val="0"/>
          <w:divBdr>
            <w:top w:val="none" w:sz="0" w:space="0" w:color="auto"/>
            <w:left w:val="none" w:sz="0" w:space="0" w:color="auto"/>
            <w:bottom w:val="none" w:sz="0" w:space="0" w:color="auto"/>
            <w:right w:val="none" w:sz="0" w:space="0" w:color="auto"/>
          </w:divBdr>
        </w:div>
        <w:div w:id="1237209547">
          <w:marLeft w:val="0"/>
          <w:marRight w:val="0"/>
          <w:marTop w:val="0"/>
          <w:marBottom w:val="0"/>
          <w:divBdr>
            <w:top w:val="none" w:sz="0" w:space="0" w:color="auto"/>
            <w:left w:val="none" w:sz="0" w:space="0" w:color="auto"/>
            <w:bottom w:val="none" w:sz="0" w:space="0" w:color="auto"/>
            <w:right w:val="none" w:sz="0" w:space="0" w:color="auto"/>
          </w:divBdr>
        </w:div>
        <w:div w:id="68890634">
          <w:marLeft w:val="0"/>
          <w:marRight w:val="0"/>
          <w:marTop w:val="0"/>
          <w:marBottom w:val="0"/>
          <w:divBdr>
            <w:top w:val="none" w:sz="0" w:space="0" w:color="auto"/>
            <w:left w:val="none" w:sz="0" w:space="0" w:color="auto"/>
            <w:bottom w:val="none" w:sz="0" w:space="0" w:color="auto"/>
            <w:right w:val="none" w:sz="0" w:space="0" w:color="auto"/>
          </w:divBdr>
        </w:div>
        <w:div w:id="101727298">
          <w:marLeft w:val="0"/>
          <w:marRight w:val="0"/>
          <w:marTop w:val="0"/>
          <w:marBottom w:val="0"/>
          <w:divBdr>
            <w:top w:val="none" w:sz="0" w:space="0" w:color="auto"/>
            <w:left w:val="none" w:sz="0" w:space="0" w:color="auto"/>
            <w:bottom w:val="none" w:sz="0" w:space="0" w:color="auto"/>
            <w:right w:val="none" w:sz="0" w:space="0" w:color="auto"/>
          </w:divBdr>
        </w:div>
        <w:div w:id="1170368078">
          <w:marLeft w:val="0"/>
          <w:marRight w:val="0"/>
          <w:marTop w:val="0"/>
          <w:marBottom w:val="0"/>
          <w:divBdr>
            <w:top w:val="none" w:sz="0" w:space="0" w:color="auto"/>
            <w:left w:val="none" w:sz="0" w:space="0" w:color="auto"/>
            <w:bottom w:val="none" w:sz="0" w:space="0" w:color="auto"/>
            <w:right w:val="none" w:sz="0" w:space="0" w:color="auto"/>
          </w:divBdr>
        </w:div>
        <w:div w:id="1461609992">
          <w:marLeft w:val="0"/>
          <w:marRight w:val="0"/>
          <w:marTop w:val="0"/>
          <w:marBottom w:val="0"/>
          <w:divBdr>
            <w:top w:val="none" w:sz="0" w:space="0" w:color="auto"/>
            <w:left w:val="none" w:sz="0" w:space="0" w:color="auto"/>
            <w:bottom w:val="none" w:sz="0" w:space="0" w:color="auto"/>
            <w:right w:val="none" w:sz="0" w:space="0" w:color="auto"/>
          </w:divBdr>
        </w:div>
        <w:div w:id="1998264063">
          <w:marLeft w:val="0"/>
          <w:marRight w:val="0"/>
          <w:marTop w:val="0"/>
          <w:marBottom w:val="0"/>
          <w:divBdr>
            <w:top w:val="none" w:sz="0" w:space="0" w:color="auto"/>
            <w:left w:val="none" w:sz="0" w:space="0" w:color="auto"/>
            <w:bottom w:val="none" w:sz="0" w:space="0" w:color="auto"/>
            <w:right w:val="none" w:sz="0" w:space="0" w:color="auto"/>
          </w:divBdr>
        </w:div>
        <w:div w:id="1211263953">
          <w:marLeft w:val="0"/>
          <w:marRight w:val="0"/>
          <w:marTop w:val="0"/>
          <w:marBottom w:val="0"/>
          <w:divBdr>
            <w:top w:val="none" w:sz="0" w:space="0" w:color="auto"/>
            <w:left w:val="none" w:sz="0" w:space="0" w:color="auto"/>
            <w:bottom w:val="none" w:sz="0" w:space="0" w:color="auto"/>
            <w:right w:val="none" w:sz="0" w:space="0" w:color="auto"/>
          </w:divBdr>
        </w:div>
        <w:div w:id="1374502063">
          <w:marLeft w:val="0"/>
          <w:marRight w:val="0"/>
          <w:marTop w:val="0"/>
          <w:marBottom w:val="0"/>
          <w:divBdr>
            <w:top w:val="none" w:sz="0" w:space="0" w:color="auto"/>
            <w:left w:val="none" w:sz="0" w:space="0" w:color="auto"/>
            <w:bottom w:val="none" w:sz="0" w:space="0" w:color="auto"/>
            <w:right w:val="none" w:sz="0" w:space="0" w:color="auto"/>
          </w:divBdr>
        </w:div>
        <w:div w:id="218321117">
          <w:marLeft w:val="0"/>
          <w:marRight w:val="0"/>
          <w:marTop w:val="0"/>
          <w:marBottom w:val="0"/>
          <w:divBdr>
            <w:top w:val="none" w:sz="0" w:space="0" w:color="auto"/>
            <w:left w:val="none" w:sz="0" w:space="0" w:color="auto"/>
            <w:bottom w:val="none" w:sz="0" w:space="0" w:color="auto"/>
            <w:right w:val="none" w:sz="0" w:space="0" w:color="auto"/>
          </w:divBdr>
        </w:div>
        <w:div w:id="1405953598">
          <w:marLeft w:val="0"/>
          <w:marRight w:val="0"/>
          <w:marTop w:val="0"/>
          <w:marBottom w:val="0"/>
          <w:divBdr>
            <w:top w:val="none" w:sz="0" w:space="0" w:color="auto"/>
            <w:left w:val="none" w:sz="0" w:space="0" w:color="auto"/>
            <w:bottom w:val="none" w:sz="0" w:space="0" w:color="auto"/>
            <w:right w:val="none" w:sz="0" w:space="0" w:color="auto"/>
          </w:divBdr>
        </w:div>
        <w:div w:id="433719432">
          <w:marLeft w:val="0"/>
          <w:marRight w:val="0"/>
          <w:marTop w:val="0"/>
          <w:marBottom w:val="0"/>
          <w:divBdr>
            <w:top w:val="none" w:sz="0" w:space="0" w:color="auto"/>
            <w:left w:val="none" w:sz="0" w:space="0" w:color="auto"/>
            <w:bottom w:val="none" w:sz="0" w:space="0" w:color="auto"/>
            <w:right w:val="none" w:sz="0" w:space="0" w:color="auto"/>
          </w:divBdr>
        </w:div>
        <w:div w:id="1447000924">
          <w:marLeft w:val="0"/>
          <w:marRight w:val="0"/>
          <w:marTop w:val="0"/>
          <w:marBottom w:val="0"/>
          <w:divBdr>
            <w:top w:val="none" w:sz="0" w:space="0" w:color="auto"/>
            <w:left w:val="none" w:sz="0" w:space="0" w:color="auto"/>
            <w:bottom w:val="none" w:sz="0" w:space="0" w:color="auto"/>
            <w:right w:val="none" w:sz="0" w:space="0" w:color="auto"/>
          </w:divBdr>
        </w:div>
        <w:div w:id="767694181">
          <w:marLeft w:val="0"/>
          <w:marRight w:val="0"/>
          <w:marTop w:val="0"/>
          <w:marBottom w:val="0"/>
          <w:divBdr>
            <w:top w:val="none" w:sz="0" w:space="0" w:color="auto"/>
            <w:left w:val="none" w:sz="0" w:space="0" w:color="auto"/>
            <w:bottom w:val="none" w:sz="0" w:space="0" w:color="auto"/>
            <w:right w:val="none" w:sz="0" w:space="0" w:color="auto"/>
          </w:divBdr>
        </w:div>
        <w:div w:id="1329792337">
          <w:marLeft w:val="0"/>
          <w:marRight w:val="0"/>
          <w:marTop w:val="0"/>
          <w:marBottom w:val="0"/>
          <w:divBdr>
            <w:top w:val="none" w:sz="0" w:space="0" w:color="auto"/>
            <w:left w:val="none" w:sz="0" w:space="0" w:color="auto"/>
            <w:bottom w:val="none" w:sz="0" w:space="0" w:color="auto"/>
            <w:right w:val="none" w:sz="0" w:space="0" w:color="auto"/>
          </w:divBdr>
        </w:div>
        <w:div w:id="1979803102">
          <w:marLeft w:val="0"/>
          <w:marRight w:val="0"/>
          <w:marTop w:val="0"/>
          <w:marBottom w:val="0"/>
          <w:divBdr>
            <w:top w:val="none" w:sz="0" w:space="0" w:color="auto"/>
            <w:left w:val="none" w:sz="0" w:space="0" w:color="auto"/>
            <w:bottom w:val="none" w:sz="0" w:space="0" w:color="auto"/>
            <w:right w:val="none" w:sz="0" w:space="0" w:color="auto"/>
          </w:divBdr>
        </w:div>
        <w:div w:id="301740570">
          <w:marLeft w:val="0"/>
          <w:marRight w:val="0"/>
          <w:marTop w:val="0"/>
          <w:marBottom w:val="0"/>
          <w:divBdr>
            <w:top w:val="none" w:sz="0" w:space="0" w:color="auto"/>
            <w:left w:val="none" w:sz="0" w:space="0" w:color="auto"/>
            <w:bottom w:val="none" w:sz="0" w:space="0" w:color="auto"/>
            <w:right w:val="none" w:sz="0" w:space="0" w:color="auto"/>
          </w:divBdr>
        </w:div>
      </w:divsChild>
    </w:div>
    <w:div w:id="735009917">
      <w:bodyDiv w:val="1"/>
      <w:marLeft w:val="0"/>
      <w:marRight w:val="0"/>
      <w:marTop w:val="0"/>
      <w:marBottom w:val="0"/>
      <w:divBdr>
        <w:top w:val="none" w:sz="0" w:space="0" w:color="auto"/>
        <w:left w:val="none" w:sz="0" w:space="0" w:color="auto"/>
        <w:bottom w:val="none" w:sz="0" w:space="0" w:color="auto"/>
        <w:right w:val="none" w:sz="0" w:space="0" w:color="auto"/>
      </w:divBdr>
    </w:div>
    <w:div w:id="785808994">
      <w:bodyDiv w:val="1"/>
      <w:marLeft w:val="0"/>
      <w:marRight w:val="0"/>
      <w:marTop w:val="0"/>
      <w:marBottom w:val="0"/>
      <w:divBdr>
        <w:top w:val="none" w:sz="0" w:space="0" w:color="auto"/>
        <w:left w:val="none" w:sz="0" w:space="0" w:color="auto"/>
        <w:bottom w:val="none" w:sz="0" w:space="0" w:color="auto"/>
        <w:right w:val="none" w:sz="0" w:space="0" w:color="auto"/>
      </w:divBdr>
      <w:divsChild>
        <w:div w:id="863396724">
          <w:marLeft w:val="0"/>
          <w:marRight w:val="0"/>
          <w:marTop w:val="0"/>
          <w:marBottom w:val="0"/>
          <w:divBdr>
            <w:top w:val="none" w:sz="0" w:space="0" w:color="auto"/>
            <w:left w:val="none" w:sz="0" w:space="0" w:color="auto"/>
            <w:bottom w:val="none" w:sz="0" w:space="0" w:color="auto"/>
            <w:right w:val="none" w:sz="0" w:space="0" w:color="auto"/>
          </w:divBdr>
        </w:div>
        <w:div w:id="91434032">
          <w:marLeft w:val="0"/>
          <w:marRight w:val="0"/>
          <w:marTop w:val="0"/>
          <w:marBottom w:val="0"/>
          <w:divBdr>
            <w:top w:val="none" w:sz="0" w:space="0" w:color="auto"/>
            <w:left w:val="none" w:sz="0" w:space="0" w:color="auto"/>
            <w:bottom w:val="none" w:sz="0" w:space="0" w:color="auto"/>
            <w:right w:val="none" w:sz="0" w:space="0" w:color="auto"/>
          </w:divBdr>
        </w:div>
        <w:div w:id="1357343599">
          <w:marLeft w:val="0"/>
          <w:marRight w:val="0"/>
          <w:marTop w:val="0"/>
          <w:marBottom w:val="0"/>
          <w:divBdr>
            <w:top w:val="none" w:sz="0" w:space="0" w:color="auto"/>
            <w:left w:val="none" w:sz="0" w:space="0" w:color="auto"/>
            <w:bottom w:val="none" w:sz="0" w:space="0" w:color="auto"/>
            <w:right w:val="none" w:sz="0" w:space="0" w:color="auto"/>
          </w:divBdr>
        </w:div>
        <w:div w:id="648746336">
          <w:marLeft w:val="0"/>
          <w:marRight w:val="0"/>
          <w:marTop w:val="0"/>
          <w:marBottom w:val="0"/>
          <w:divBdr>
            <w:top w:val="none" w:sz="0" w:space="0" w:color="auto"/>
            <w:left w:val="none" w:sz="0" w:space="0" w:color="auto"/>
            <w:bottom w:val="none" w:sz="0" w:space="0" w:color="auto"/>
            <w:right w:val="none" w:sz="0" w:space="0" w:color="auto"/>
          </w:divBdr>
        </w:div>
        <w:div w:id="400687372">
          <w:marLeft w:val="0"/>
          <w:marRight w:val="0"/>
          <w:marTop w:val="0"/>
          <w:marBottom w:val="0"/>
          <w:divBdr>
            <w:top w:val="none" w:sz="0" w:space="0" w:color="auto"/>
            <w:left w:val="none" w:sz="0" w:space="0" w:color="auto"/>
            <w:bottom w:val="none" w:sz="0" w:space="0" w:color="auto"/>
            <w:right w:val="none" w:sz="0" w:space="0" w:color="auto"/>
          </w:divBdr>
        </w:div>
      </w:divsChild>
    </w:div>
    <w:div w:id="801583503">
      <w:bodyDiv w:val="1"/>
      <w:marLeft w:val="0"/>
      <w:marRight w:val="0"/>
      <w:marTop w:val="0"/>
      <w:marBottom w:val="0"/>
      <w:divBdr>
        <w:top w:val="none" w:sz="0" w:space="0" w:color="auto"/>
        <w:left w:val="none" w:sz="0" w:space="0" w:color="auto"/>
        <w:bottom w:val="none" w:sz="0" w:space="0" w:color="auto"/>
        <w:right w:val="none" w:sz="0" w:space="0" w:color="auto"/>
      </w:divBdr>
    </w:div>
    <w:div w:id="888763468">
      <w:bodyDiv w:val="1"/>
      <w:marLeft w:val="0"/>
      <w:marRight w:val="0"/>
      <w:marTop w:val="0"/>
      <w:marBottom w:val="0"/>
      <w:divBdr>
        <w:top w:val="none" w:sz="0" w:space="0" w:color="auto"/>
        <w:left w:val="none" w:sz="0" w:space="0" w:color="auto"/>
        <w:bottom w:val="none" w:sz="0" w:space="0" w:color="auto"/>
        <w:right w:val="none" w:sz="0" w:space="0" w:color="auto"/>
      </w:divBdr>
    </w:div>
    <w:div w:id="894048768">
      <w:bodyDiv w:val="1"/>
      <w:marLeft w:val="0"/>
      <w:marRight w:val="0"/>
      <w:marTop w:val="0"/>
      <w:marBottom w:val="0"/>
      <w:divBdr>
        <w:top w:val="none" w:sz="0" w:space="0" w:color="auto"/>
        <w:left w:val="none" w:sz="0" w:space="0" w:color="auto"/>
        <w:bottom w:val="none" w:sz="0" w:space="0" w:color="auto"/>
        <w:right w:val="none" w:sz="0" w:space="0" w:color="auto"/>
      </w:divBdr>
      <w:divsChild>
        <w:div w:id="965811462">
          <w:marLeft w:val="0"/>
          <w:marRight w:val="0"/>
          <w:marTop w:val="0"/>
          <w:marBottom w:val="0"/>
          <w:divBdr>
            <w:top w:val="none" w:sz="0" w:space="0" w:color="auto"/>
            <w:left w:val="none" w:sz="0" w:space="0" w:color="auto"/>
            <w:bottom w:val="none" w:sz="0" w:space="0" w:color="auto"/>
            <w:right w:val="none" w:sz="0" w:space="0" w:color="auto"/>
          </w:divBdr>
        </w:div>
        <w:div w:id="191693495">
          <w:marLeft w:val="0"/>
          <w:marRight w:val="0"/>
          <w:marTop w:val="0"/>
          <w:marBottom w:val="0"/>
          <w:divBdr>
            <w:top w:val="none" w:sz="0" w:space="0" w:color="auto"/>
            <w:left w:val="none" w:sz="0" w:space="0" w:color="auto"/>
            <w:bottom w:val="none" w:sz="0" w:space="0" w:color="auto"/>
            <w:right w:val="none" w:sz="0" w:space="0" w:color="auto"/>
          </w:divBdr>
        </w:div>
        <w:div w:id="922759925">
          <w:marLeft w:val="0"/>
          <w:marRight w:val="0"/>
          <w:marTop w:val="0"/>
          <w:marBottom w:val="0"/>
          <w:divBdr>
            <w:top w:val="none" w:sz="0" w:space="0" w:color="auto"/>
            <w:left w:val="none" w:sz="0" w:space="0" w:color="auto"/>
            <w:bottom w:val="none" w:sz="0" w:space="0" w:color="auto"/>
            <w:right w:val="none" w:sz="0" w:space="0" w:color="auto"/>
          </w:divBdr>
        </w:div>
        <w:div w:id="1740667848">
          <w:marLeft w:val="0"/>
          <w:marRight w:val="0"/>
          <w:marTop w:val="0"/>
          <w:marBottom w:val="0"/>
          <w:divBdr>
            <w:top w:val="none" w:sz="0" w:space="0" w:color="auto"/>
            <w:left w:val="none" w:sz="0" w:space="0" w:color="auto"/>
            <w:bottom w:val="none" w:sz="0" w:space="0" w:color="auto"/>
            <w:right w:val="none" w:sz="0" w:space="0" w:color="auto"/>
          </w:divBdr>
        </w:div>
        <w:div w:id="1394429527">
          <w:marLeft w:val="0"/>
          <w:marRight w:val="0"/>
          <w:marTop w:val="0"/>
          <w:marBottom w:val="0"/>
          <w:divBdr>
            <w:top w:val="none" w:sz="0" w:space="0" w:color="auto"/>
            <w:left w:val="none" w:sz="0" w:space="0" w:color="auto"/>
            <w:bottom w:val="none" w:sz="0" w:space="0" w:color="auto"/>
            <w:right w:val="none" w:sz="0" w:space="0" w:color="auto"/>
          </w:divBdr>
        </w:div>
        <w:div w:id="2124954858">
          <w:marLeft w:val="0"/>
          <w:marRight w:val="0"/>
          <w:marTop w:val="0"/>
          <w:marBottom w:val="0"/>
          <w:divBdr>
            <w:top w:val="none" w:sz="0" w:space="0" w:color="auto"/>
            <w:left w:val="none" w:sz="0" w:space="0" w:color="auto"/>
            <w:bottom w:val="none" w:sz="0" w:space="0" w:color="auto"/>
            <w:right w:val="none" w:sz="0" w:space="0" w:color="auto"/>
          </w:divBdr>
        </w:div>
        <w:div w:id="2977309">
          <w:marLeft w:val="0"/>
          <w:marRight w:val="0"/>
          <w:marTop w:val="0"/>
          <w:marBottom w:val="0"/>
          <w:divBdr>
            <w:top w:val="none" w:sz="0" w:space="0" w:color="auto"/>
            <w:left w:val="none" w:sz="0" w:space="0" w:color="auto"/>
            <w:bottom w:val="none" w:sz="0" w:space="0" w:color="auto"/>
            <w:right w:val="none" w:sz="0" w:space="0" w:color="auto"/>
          </w:divBdr>
        </w:div>
        <w:div w:id="146868077">
          <w:marLeft w:val="0"/>
          <w:marRight w:val="0"/>
          <w:marTop w:val="0"/>
          <w:marBottom w:val="0"/>
          <w:divBdr>
            <w:top w:val="none" w:sz="0" w:space="0" w:color="auto"/>
            <w:left w:val="none" w:sz="0" w:space="0" w:color="auto"/>
            <w:bottom w:val="none" w:sz="0" w:space="0" w:color="auto"/>
            <w:right w:val="none" w:sz="0" w:space="0" w:color="auto"/>
          </w:divBdr>
        </w:div>
        <w:div w:id="1663316714">
          <w:marLeft w:val="0"/>
          <w:marRight w:val="0"/>
          <w:marTop w:val="0"/>
          <w:marBottom w:val="0"/>
          <w:divBdr>
            <w:top w:val="none" w:sz="0" w:space="0" w:color="auto"/>
            <w:left w:val="none" w:sz="0" w:space="0" w:color="auto"/>
            <w:bottom w:val="none" w:sz="0" w:space="0" w:color="auto"/>
            <w:right w:val="none" w:sz="0" w:space="0" w:color="auto"/>
          </w:divBdr>
        </w:div>
        <w:div w:id="1085150037">
          <w:marLeft w:val="0"/>
          <w:marRight w:val="0"/>
          <w:marTop w:val="0"/>
          <w:marBottom w:val="0"/>
          <w:divBdr>
            <w:top w:val="none" w:sz="0" w:space="0" w:color="auto"/>
            <w:left w:val="none" w:sz="0" w:space="0" w:color="auto"/>
            <w:bottom w:val="none" w:sz="0" w:space="0" w:color="auto"/>
            <w:right w:val="none" w:sz="0" w:space="0" w:color="auto"/>
          </w:divBdr>
        </w:div>
        <w:div w:id="857815145">
          <w:marLeft w:val="0"/>
          <w:marRight w:val="0"/>
          <w:marTop w:val="0"/>
          <w:marBottom w:val="0"/>
          <w:divBdr>
            <w:top w:val="none" w:sz="0" w:space="0" w:color="auto"/>
            <w:left w:val="none" w:sz="0" w:space="0" w:color="auto"/>
            <w:bottom w:val="none" w:sz="0" w:space="0" w:color="auto"/>
            <w:right w:val="none" w:sz="0" w:space="0" w:color="auto"/>
          </w:divBdr>
        </w:div>
        <w:div w:id="1006320678">
          <w:marLeft w:val="0"/>
          <w:marRight w:val="0"/>
          <w:marTop w:val="0"/>
          <w:marBottom w:val="0"/>
          <w:divBdr>
            <w:top w:val="none" w:sz="0" w:space="0" w:color="auto"/>
            <w:left w:val="none" w:sz="0" w:space="0" w:color="auto"/>
            <w:bottom w:val="none" w:sz="0" w:space="0" w:color="auto"/>
            <w:right w:val="none" w:sz="0" w:space="0" w:color="auto"/>
          </w:divBdr>
        </w:div>
        <w:div w:id="651374149">
          <w:marLeft w:val="0"/>
          <w:marRight w:val="0"/>
          <w:marTop w:val="0"/>
          <w:marBottom w:val="0"/>
          <w:divBdr>
            <w:top w:val="none" w:sz="0" w:space="0" w:color="auto"/>
            <w:left w:val="none" w:sz="0" w:space="0" w:color="auto"/>
            <w:bottom w:val="none" w:sz="0" w:space="0" w:color="auto"/>
            <w:right w:val="none" w:sz="0" w:space="0" w:color="auto"/>
          </w:divBdr>
        </w:div>
      </w:divsChild>
    </w:div>
    <w:div w:id="908226330">
      <w:bodyDiv w:val="1"/>
      <w:marLeft w:val="0"/>
      <w:marRight w:val="0"/>
      <w:marTop w:val="0"/>
      <w:marBottom w:val="0"/>
      <w:divBdr>
        <w:top w:val="none" w:sz="0" w:space="0" w:color="auto"/>
        <w:left w:val="none" w:sz="0" w:space="0" w:color="auto"/>
        <w:bottom w:val="none" w:sz="0" w:space="0" w:color="auto"/>
        <w:right w:val="none" w:sz="0" w:space="0" w:color="auto"/>
      </w:divBdr>
      <w:divsChild>
        <w:div w:id="509955776">
          <w:marLeft w:val="0"/>
          <w:marRight w:val="0"/>
          <w:marTop w:val="0"/>
          <w:marBottom w:val="0"/>
          <w:divBdr>
            <w:top w:val="none" w:sz="0" w:space="0" w:color="auto"/>
            <w:left w:val="none" w:sz="0" w:space="0" w:color="auto"/>
            <w:bottom w:val="none" w:sz="0" w:space="0" w:color="auto"/>
            <w:right w:val="none" w:sz="0" w:space="0" w:color="auto"/>
          </w:divBdr>
        </w:div>
        <w:div w:id="948896354">
          <w:marLeft w:val="0"/>
          <w:marRight w:val="0"/>
          <w:marTop w:val="0"/>
          <w:marBottom w:val="0"/>
          <w:divBdr>
            <w:top w:val="none" w:sz="0" w:space="0" w:color="auto"/>
            <w:left w:val="none" w:sz="0" w:space="0" w:color="auto"/>
            <w:bottom w:val="none" w:sz="0" w:space="0" w:color="auto"/>
            <w:right w:val="none" w:sz="0" w:space="0" w:color="auto"/>
          </w:divBdr>
        </w:div>
        <w:div w:id="2129199366">
          <w:marLeft w:val="0"/>
          <w:marRight w:val="0"/>
          <w:marTop w:val="0"/>
          <w:marBottom w:val="0"/>
          <w:divBdr>
            <w:top w:val="none" w:sz="0" w:space="0" w:color="auto"/>
            <w:left w:val="none" w:sz="0" w:space="0" w:color="auto"/>
            <w:bottom w:val="none" w:sz="0" w:space="0" w:color="auto"/>
            <w:right w:val="none" w:sz="0" w:space="0" w:color="auto"/>
          </w:divBdr>
        </w:div>
        <w:div w:id="1211961011">
          <w:marLeft w:val="0"/>
          <w:marRight w:val="0"/>
          <w:marTop w:val="0"/>
          <w:marBottom w:val="0"/>
          <w:divBdr>
            <w:top w:val="none" w:sz="0" w:space="0" w:color="auto"/>
            <w:left w:val="none" w:sz="0" w:space="0" w:color="auto"/>
            <w:bottom w:val="none" w:sz="0" w:space="0" w:color="auto"/>
            <w:right w:val="none" w:sz="0" w:space="0" w:color="auto"/>
          </w:divBdr>
        </w:div>
        <w:div w:id="1855416344">
          <w:marLeft w:val="0"/>
          <w:marRight w:val="0"/>
          <w:marTop w:val="0"/>
          <w:marBottom w:val="0"/>
          <w:divBdr>
            <w:top w:val="none" w:sz="0" w:space="0" w:color="auto"/>
            <w:left w:val="none" w:sz="0" w:space="0" w:color="auto"/>
            <w:bottom w:val="none" w:sz="0" w:space="0" w:color="auto"/>
            <w:right w:val="none" w:sz="0" w:space="0" w:color="auto"/>
          </w:divBdr>
        </w:div>
        <w:div w:id="411775872">
          <w:marLeft w:val="0"/>
          <w:marRight w:val="0"/>
          <w:marTop w:val="0"/>
          <w:marBottom w:val="0"/>
          <w:divBdr>
            <w:top w:val="none" w:sz="0" w:space="0" w:color="auto"/>
            <w:left w:val="none" w:sz="0" w:space="0" w:color="auto"/>
            <w:bottom w:val="none" w:sz="0" w:space="0" w:color="auto"/>
            <w:right w:val="none" w:sz="0" w:space="0" w:color="auto"/>
          </w:divBdr>
        </w:div>
        <w:div w:id="1282883856">
          <w:marLeft w:val="0"/>
          <w:marRight w:val="0"/>
          <w:marTop w:val="0"/>
          <w:marBottom w:val="0"/>
          <w:divBdr>
            <w:top w:val="none" w:sz="0" w:space="0" w:color="auto"/>
            <w:left w:val="none" w:sz="0" w:space="0" w:color="auto"/>
            <w:bottom w:val="none" w:sz="0" w:space="0" w:color="auto"/>
            <w:right w:val="none" w:sz="0" w:space="0" w:color="auto"/>
          </w:divBdr>
        </w:div>
        <w:div w:id="423309227">
          <w:marLeft w:val="0"/>
          <w:marRight w:val="0"/>
          <w:marTop w:val="0"/>
          <w:marBottom w:val="0"/>
          <w:divBdr>
            <w:top w:val="none" w:sz="0" w:space="0" w:color="auto"/>
            <w:left w:val="none" w:sz="0" w:space="0" w:color="auto"/>
            <w:bottom w:val="none" w:sz="0" w:space="0" w:color="auto"/>
            <w:right w:val="none" w:sz="0" w:space="0" w:color="auto"/>
          </w:divBdr>
        </w:div>
        <w:div w:id="1205560820">
          <w:marLeft w:val="0"/>
          <w:marRight w:val="0"/>
          <w:marTop w:val="0"/>
          <w:marBottom w:val="0"/>
          <w:divBdr>
            <w:top w:val="none" w:sz="0" w:space="0" w:color="auto"/>
            <w:left w:val="none" w:sz="0" w:space="0" w:color="auto"/>
            <w:bottom w:val="none" w:sz="0" w:space="0" w:color="auto"/>
            <w:right w:val="none" w:sz="0" w:space="0" w:color="auto"/>
          </w:divBdr>
        </w:div>
        <w:div w:id="1691642439">
          <w:marLeft w:val="0"/>
          <w:marRight w:val="0"/>
          <w:marTop w:val="0"/>
          <w:marBottom w:val="0"/>
          <w:divBdr>
            <w:top w:val="none" w:sz="0" w:space="0" w:color="auto"/>
            <w:left w:val="none" w:sz="0" w:space="0" w:color="auto"/>
            <w:bottom w:val="none" w:sz="0" w:space="0" w:color="auto"/>
            <w:right w:val="none" w:sz="0" w:space="0" w:color="auto"/>
          </w:divBdr>
        </w:div>
        <w:div w:id="1361777213">
          <w:marLeft w:val="0"/>
          <w:marRight w:val="0"/>
          <w:marTop w:val="0"/>
          <w:marBottom w:val="0"/>
          <w:divBdr>
            <w:top w:val="none" w:sz="0" w:space="0" w:color="auto"/>
            <w:left w:val="none" w:sz="0" w:space="0" w:color="auto"/>
            <w:bottom w:val="none" w:sz="0" w:space="0" w:color="auto"/>
            <w:right w:val="none" w:sz="0" w:space="0" w:color="auto"/>
          </w:divBdr>
        </w:div>
        <w:div w:id="1114444118">
          <w:marLeft w:val="0"/>
          <w:marRight w:val="0"/>
          <w:marTop w:val="0"/>
          <w:marBottom w:val="0"/>
          <w:divBdr>
            <w:top w:val="none" w:sz="0" w:space="0" w:color="auto"/>
            <w:left w:val="none" w:sz="0" w:space="0" w:color="auto"/>
            <w:bottom w:val="none" w:sz="0" w:space="0" w:color="auto"/>
            <w:right w:val="none" w:sz="0" w:space="0" w:color="auto"/>
          </w:divBdr>
        </w:div>
        <w:div w:id="678778380">
          <w:marLeft w:val="0"/>
          <w:marRight w:val="0"/>
          <w:marTop w:val="0"/>
          <w:marBottom w:val="0"/>
          <w:divBdr>
            <w:top w:val="none" w:sz="0" w:space="0" w:color="auto"/>
            <w:left w:val="none" w:sz="0" w:space="0" w:color="auto"/>
            <w:bottom w:val="none" w:sz="0" w:space="0" w:color="auto"/>
            <w:right w:val="none" w:sz="0" w:space="0" w:color="auto"/>
          </w:divBdr>
        </w:div>
        <w:div w:id="964653903">
          <w:marLeft w:val="0"/>
          <w:marRight w:val="0"/>
          <w:marTop w:val="0"/>
          <w:marBottom w:val="0"/>
          <w:divBdr>
            <w:top w:val="none" w:sz="0" w:space="0" w:color="auto"/>
            <w:left w:val="none" w:sz="0" w:space="0" w:color="auto"/>
            <w:bottom w:val="none" w:sz="0" w:space="0" w:color="auto"/>
            <w:right w:val="none" w:sz="0" w:space="0" w:color="auto"/>
          </w:divBdr>
        </w:div>
        <w:div w:id="1482841759">
          <w:marLeft w:val="0"/>
          <w:marRight w:val="0"/>
          <w:marTop w:val="0"/>
          <w:marBottom w:val="0"/>
          <w:divBdr>
            <w:top w:val="none" w:sz="0" w:space="0" w:color="auto"/>
            <w:left w:val="none" w:sz="0" w:space="0" w:color="auto"/>
            <w:bottom w:val="none" w:sz="0" w:space="0" w:color="auto"/>
            <w:right w:val="none" w:sz="0" w:space="0" w:color="auto"/>
          </w:divBdr>
        </w:div>
        <w:div w:id="667556381">
          <w:marLeft w:val="0"/>
          <w:marRight w:val="0"/>
          <w:marTop w:val="0"/>
          <w:marBottom w:val="0"/>
          <w:divBdr>
            <w:top w:val="none" w:sz="0" w:space="0" w:color="auto"/>
            <w:left w:val="none" w:sz="0" w:space="0" w:color="auto"/>
            <w:bottom w:val="none" w:sz="0" w:space="0" w:color="auto"/>
            <w:right w:val="none" w:sz="0" w:space="0" w:color="auto"/>
          </w:divBdr>
        </w:div>
        <w:div w:id="1345354395">
          <w:marLeft w:val="0"/>
          <w:marRight w:val="0"/>
          <w:marTop w:val="0"/>
          <w:marBottom w:val="0"/>
          <w:divBdr>
            <w:top w:val="none" w:sz="0" w:space="0" w:color="auto"/>
            <w:left w:val="none" w:sz="0" w:space="0" w:color="auto"/>
            <w:bottom w:val="none" w:sz="0" w:space="0" w:color="auto"/>
            <w:right w:val="none" w:sz="0" w:space="0" w:color="auto"/>
          </w:divBdr>
        </w:div>
      </w:divsChild>
    </w:div>
    <w:div w:id="977223451">
      <w:bodyDiv w:val="1"/>
      <w:marLeft w:val="0"/>
      <w:marRight w:val="0"/>
      <w:marTop w:val="0"/>
      <w:marBottom w:val="0"/>
      <w:divBdr>
        <w:top w:val="none" w:sz="0" w:space="0" w:color="auto"/>
        <w:left w:val="none" w:sz="0" w:space="0" w:color="auto"/>
        <w:bottom w:val="none" w:sz="0" w:space="0" w:color="auto"/>
        <w:right w:val="none" w:sz="0" w:space="0" w:color="auto"/>
      </w:divBdr>
      <w:divsChild>
        <w:div w:id="535896095">
          <w:marLeft w:val="0"/>
          <w:marRight w:val="0"/>
          <w:marTop w:val="0"/>
          <w:marBottom w:val="0"/>
          <w:divBdr>
            <w:top w:val="none" w:sz="0" w:space="0" w:color="auto"/>
            <w:left w:val="none" w:sz="0" w:space="0" w:color="auto"/>
            <w:bottom w:val="none" w:sz="0" w:space="0" w:color="auto"/>
            <w:right w:val="none" w:sz="0" w:space="0" w:color="auto"/>
          </w:divBdr>
        </w:div>
        <w:div w:id="1193231980">
          <w:marLeft w:val="0"/>
          <w:marRight w:val="0"/>
          <w:marTop w:val="0"/>
          <w:marBottom w:val="0"/>
          <w:divBdr>
            <w:top w:val="none" w:sz="0" w:space="0" w:color="auto"/>
            <w:left w:val="none" w:sz="0" w:space="0" w:color="auto"/>
            <w:bottom w:val="none" w:sz="0" w:space="0" w:color="auto"/>
            <w:right w:val="none" w:sz="0" w:space="0" w:color="auto"/>
          </w:divBdr>
        </w:div>
        <w:div w:id="1039017729">
          <w:marLeft w:val="0"/>
          <w:marRight w:val="0"/>
          <w:marTop w:val="0"/>
          <w:marBottom w:val="0"/>
          <w:divBdr>
            <w:top w:val="none" w:sz="0" w:space="0" w:color="auto"/>
            <w:left w:val="none" w:sz="0" w:space="0" w:color="auto"/>
            <w:bottom w:val="none" w:sz="0" w:space="0" w:color="auto"/>
            <w:right w:val="none" w:sz="0" w:space="0" w:color="auto"/>
          </w:divBdr>
        </w:div>
        <w:div w:id="1824000934">
          <w:marLeft w:val="0"/>
          <w:marRight w:val="0"/>
          <w:marTop w:val="0"/>
          <w:marBottom w:val="0"/>
          <w:divBdr>
            <w:top w:val="none" w:sz="0" w:space="0" w:color="auto"/>
            <w:left w:val="none" w:sz="0" w:space="0" w:color="auto"/>
            <w:bottom w:val="none" w:sz="0" w:space="0" w:color="auto"/>
            <w:right w:val="none" w:sz="0" w:space="0" w:color="auto"/>
          </w:divBdr>
        </w:div>
        <w:div w:id="1548639819">
          <w:marLeft w:val="0"/>
          <w:marRight w:val="0"/>
          <w:marTop w:val="0"/>
          <w:marBottom w:val="0"/>
          <w:divBdr>
            <w:top w:val="none" w:sz="0" w:space="0" w:color="auto"/>
            <w:left w:val="none" w:sz="0" w:space="0" w:color="auto"/>
            <w:bottom w:val="none" w:sz="0" w:space="0" w:color="auto"/>
            <w:right w:val="none" w:sz="0" w:space="0" w:color="auto"/>
          </w:divBdr>
        </w:div>
        <w:div w:id="257376315">
          <w:marLeft w:val="0"/>
          <w:marRight w:val="0"/>
          <w:marTop w:val="0"/>
          <w:marBottom w:val="0"/>
          <w:divBdr>
            <w:top w:val="none" w:sz="0" w:space="0" w:color="auto"/>
            <w:left w:val="none" w:sz="0" w:space="0" w:color="auto"/>
            <w:bottom w:val="none" w:sz="0" w:space="0" w:color="auto"/>
            <w:right w:val="none" w:sz="0" w:space="0" w:color="auto"/>
          </w:divBdr>
        </w:div>
        <w:div w:id="538007217">
          <w:marLeft w:val="0"/>
          <w:marRight w:val="0"/>
          <w:marTop w:val="0"/>
          <w:marBottom w:val="0"/>
          <w:divBdr>
            <w:top w:val="none" w:sz="0" w:space="0" w:color="auto"/>
            <w:left w:val="none" w:sz="0" w:space="0" w:color="auto"/>
            <w:bottom w:val="none" w:sz="0" w:space="0" w:color="auto"/>
            <w:right w:val="none" w:sz="0" w:space="0" w:color="auto"/>
          </w:divBdr>
        </w:div>
        <w:div w:id="1590039858">
          <w:marLeft w:val="0"/>
          <w:marRight w:val="0"/>
          <w:marTop w:val="0"/>
          <w:marBottom w:val="0"/>
          <w:divBdr>
            <w:top w:val="none" w:sz="0" w:space="0" w:color="auto"/>
            <w:left w:val="none" w:sz="0" w:space="0" w:color="auto"/>
            <w:bottom w:val="none" w:sz="0" w:space="0" w:color="auto"/>
            <w:right w:val="none" w:sz="0" w:space="0" w:color="auto"/>
          </w:divBdr>
        </w:div>
      </w:divsChild>
    </w:div>
    <w:div w:id="1043024798">
      <w:bodyDiv w:val="1"/>
      <w:marLeft w:val="0"/>
      <w:marRight w:val="0"/>
      <w:marTop w:val="0"/>
      <w:marBottom w:val="0"/>
      <w:divBdr>
        <w:top w:val="none" w:sz="0" w:space="0" w:color="auto"/>
        <w:left w:val="none" w:sz="0" w:space="0" w:color="auto"/>
        <w:bottom w:val="none" w:sz="0" w:space="0" w:color="auto"/>
        <w:right w:val="none" w:sz="0" w:space="0" w:color="auto"/>
      </w:divBdr>
      <w:divsChild>
        <w:div w:id="1293708818">
          <w:marLeft w:val="0"/>
          <w:marRight w:val="0"/>
          <w:marTop w:val="0"/>
          <w:marBottom w:val="0"/>
          <w:divBdr>
            <w:top w:val="none" w:sz="0" w:space="0" w:color="auto"/>
            <w:left w:val="none" w:sz="0" w:space="0" w:color="auto"/>
            <w:bottom w:val="none" w:sz="0" w:space="0" w:color="auto"/>
            <w:right w:val="none" w:sz="0" w:space="0" w:color="auto"/>
          </w:divBdr>
        </w:div>
        <w:div w:id="1238973199">
          <w:marLeft w:val="0"/>
          <w:marRight w:val="0"/>
          <w:marTop w:val="0"/>
          <w:marBottom w:val="0"/>
          <w:divBdr>
            <w:top w:val="none" w:sz="0" w:space="0" w:color="auto"/>
            <w:left w:val="none" w:sz="0" w:space="0" w:color="auto"/>
            <w:bottom w:val="none" w:sz="0" w:space="0" w:color="auto"/>
            <w:right w:val="none" w:sz="0" w:space="0" w:color="auto"/>
          </w:divBdr>
        </w:div>
        <w:div w:id="1117873008">
          <w:marLeft w:val="0"/>
          <w:marRight w:val="0"/>
          <w:marTop w:val="0"/>
          <w:marBottom w:val="0"/>
          <w:divBdr>
            <w:top w:val="none" w:sz="0" w:space="0" w:color="auto"/>
            <w:left w:val="none" w:sz="0" w:space="0" w:color="auto"/>
            <w:bottom w:val="none" w:sz="0" w:space="0" w:color="auto"/>
            <w:right w:val="none" w:sz="0" w:space="0" w:color="auto"/>
          </w:divBdr>
        </w:div>
        <w:div w:id="1489243975">
          <w:marLeft w:val="0"/>
          <w:marRight w:val="0"/>
          <w:marTop w:val="0"/>
          <w:marBottom w:val="0"/>
          <w:divBdr>
            <w:top w:val="none" w:sz="0" w:space="0" w:color="auto"/>
            <w:left w:val="none" w:sz="0" w:space="0" w:color="auto"/>
            <w:bottom w:val="none" w:sz="0" w:space="0" w:color="auto"/>
            <w:right w:val="none" w:sz="0" w:space="0" w:color="auto"/>
          </w:divBdr>
        </w:div>
        <w:div w:id="874655483">
          <w:marLeft w:val="0"/>
          <w:marRight w:val="0"/>
          <w:marTop w:val="0"/>
          <w:marBottom w:val="0"/>
          <w:divBdr>
            <w:top w:val="none" w:sz="0" w:space="0" w:color="auto"/>
            <w:left w:val="none" w:sz="0" w:space="0" w:color="auto"/>
            <w:bottom w:val="none" w:sz="0" w:space="0" w:color="auto"/>
            <w:right w:val="none" w:sz="0" w:space="0" w:color="auto"/>
          </w:divBdr>
        </w:div>
        <w:div w:id="1845395065">
          <w:marLeft w:val="0"/>
          <w:marRight w:val="0"/>
          <w:marTop w:val="0"/>
          <w:marBottom w:val="0"/>
          <w:divBdr>
            <w:top w:val="none" w:sz="0" w:space="0" w:color="auto"/>
            <w:left w:val="none" w:sz="0" w:space="0" w:color="auto"/>
            <w:bottom w:val="none" w:sz="0" w:space="0" w:color="auto"/>
            <w:right w:val="none" w:sz="0" w:space="0" w:color="auto"/>
          </w:divBdr>
        </w:div>
        <w:div w:id="458038878">
          <w:marLeft w:val="0"/>
          <w:marRight w:val="0"/>
          <w:marTop w:val="0"/>
          <w:marBottom w:val="0"/>
          <w:divBdr>
            <w:top w:val="none" w:sz="0" w:space="0" w:color="auto"/>
            <w:left w:val="none" w:sz="0" w:space="0" w:color="auto"/>
            <w:bottom w:val="none" w:sz="0" w:space="0" w:color="auto"/>
            <w:right w:val="none" w:sz="0" w:space="0" w:color="auto"/>
          </w:divBdr>
        </w:div>
        <w:div w:id="384837298">
          <w:marLeft w:val="0"/>
          <w:marRight w:val="0"/>
          <w:marTop w:val="0"/>
          <w:marBottom w:val="0"/>
          <w:divBdr>
            <w:top w:val="none" w:sz="0" w:space="0" w:color="auto"/>
            <w:left w:val="none" w:sz="0" w:space="0" w:color="auto"/>
            <w:bottom w:val="none" w:sz="0" w:space="0" w:color="auto"/>
            <w:right w:val="none" w:sz="0" w:space="0" w:color="auto"/>
          </w:divBdr>
        </w:div>
        <w:div w:id="119232794">
          <w:marLeft w:val="0"/>
          <w:marRight w:val="0"/>
          <w:marTop w:val="0"/>
          <w:marBottom w:val="0"/>
          <w:divBdr>
            <w:top w:val="none" w:sz="0" w:space="0" w:color="auto"/>
            <w:left w:val="none" w:sz="0" w:space="0" w:color="auto"/>
            <w:bottom w:val="none" w:sz="0" w:space="0" w:color="auto"/>
            <w:right w:val="none" w:sz="0" w:space="0" w:color="auto"/>
          </w:divBdr>
        </w:div>
        <w:div w:id="1559705590">
          <w:marLeft w:val="0"/>
          <w:marRight w:val="0"/>
          <w:marTop w:val="0"/>
          <w:marBottom w:val="0"/>
          <w:divBdr>
            <w:top w:val="none" w:sz="0" w:space="0" w:color="auto"/>
            <w:left w:val="none" w:sz="0" w:space="0" w:color="auto"/>
            <w:bottom w:val="none" w:sz="0" w:space="0" w:color="auto"/>
            <w:right w:val="none" w:sz="0" w:space="0" w:color="auto"/>
          </w:divBdr>
        </w:div>
        <w:div w:id="15541414">
          <w:marLeft w:val="0"/>
          <w:marRight w:val="0"/>
          <w:marTop w:val="0"/>
          <w:marBottom w:val="0"/>
          <w:divBdr>
            <w:top w:val="none" w:sz="0" w:space="0" w:color="auto"/>
            <w:left w:val="none" w:sz="0" w:space="0" w:color="auto"/>
            <w:bottom w:val="none" w:sz="0" w:space="0" w:color="auto"/>
            <w:right w:val="none" w:sz="0" w:space="0" w:color="auto"/>
          </w:divBdr>
        </w:div>
        <w:div w:id="2082436019">
          <w:marLeft w:val="0"/>
          <w:marRight w:val="0"/>
          <w:marTop w:val="0"/>
          <w:marBottom w:val="0"/>
          <w:divBdr>
            <w:top w:val="none" w:sz="0" w:space="0" w:color="auto"/>
            <w:left w:val="none" w:sz="0" w:space="0" w:color="auto"/>
            <w:bottom w:val="none" w:sz="0" w:space="0" w:color="auto"/>
            <w:right w:val="none" w:sz="0" w:space="0" w:color="auto"/>
          </w:divBdr>
        </w:div>
        <w:div w:id="930164641">
          <w:marLeft w:val="0"/>
          <w:marRight w:val="0"/>
          <w:marTop w:val="0"/>
          <w:marBottom w:val="0"/>
          <w:divBdr>
            <w:top w:val="none" w:sz="0" w:space="0" w:color="auto"/>
            <w:left w:val="none" w:sz="0" w:space="0" w:color="auto"/>
            <w:bottom w:val="none" w:sz="0" w:space="0" w:color="auto"/>
            <w:right w:val="none" w:sz="0" w:space="0" w:color="auto"/>
          </w:divBdr>
        </w:div>
        <w:div w:id="1300065330">
          <w:marLeft w:val="0"/>
          <w:marRight w:val="0"/>
          <w:marTop w:val="0"/>
          <w:marBottom w:val="0"/>
          <w:divBdr>
            <w:top w:val="none" w:sz="0" w:space="0" w:color="auto"/>
            <w:left w:val="none" w:sz="0" w:space="0" w:color="auto"/>
            <w:bottom w:val="none" w:sz="0" w:space="0" w:color="auto"/>
            <w:right w:val="none" w:sz="0" w:space="0" w:color="auto"/>
          </w:divBdr>
        </w:div>
        <w:div w:id="1582643369">
          <w:marLeft w:val="0"/>
          <w:marRight w:val="0"/>
          <w:marTop w:val="0"/>
          <w:marBottom w:val="0"/>
          <w:divBdr>
            <w:top w:val="none" w:sz="0" w:space="0" w:color="auto"/>
            <w:left w:val="none" w:sz="0" w:space="0" w:color="auto"/>
            <w:bottom w:val="none" w:sz="0" w:space="0" w:color="auto"/>
            <w:right w:val="none" w:sz="0" w:space="0" w:color="auto"/>
          </w:divBdr>
        </w:div>
        <w:div w:id="1099792225">
          <w:marLeft w:val="0"/>
          <w:marRight w:val="0"/>
          <w:marTop w:val="0"/>
          <w:marBottom w:val="0"/>
          <w:divBdr>
            <w:top w:val="none" w:sz="0" w:space="0" w:color="auto"/>
            <w:left w:val="none" w:sz="0" w:space="0" w:color="auto"/>
            <w:bottom w:val="none" w:sz="0" w:space="0" w:color="auto"/>
            <w:right w:val="none" w:sz="0" w:space="0" w:color="auto"/>
          </w:divBdr>
        </w:div>
        <w:div w:id="1643583571">
          <w:marLeft w:val="0"/>
          <w:marRight w:val="0"/>
          <w:marTop w:val="0"/>
          <w:marBottom w:val="0"/>
          <w:divBdr>
            <w:top w:val="none" w:sz="0" w:space="0" w:color="auto"/>
            <w:left w:val="none" w:sz="0" w:space="0" w:color="auto"/>
            <w:bottom w:val="none" w:sz="0" w:space="0" w:color="auto"/>
            <w:right w:val="none" w:sz="0" w:space="0" w:color="auto"/>
          </w:divBdr>
        </w:div>
        <w:div w:id="1090151807">
          <w:marLeft w:val="0"/>
          <w:marRight w:val="0"/>
          <w:marTop w:val="0"/>
          <w:marBottom w:val="0"/>
          <w:divBdr>
            <w:top w:val="none" w:sz="0" w:space="0" w:color="auto"/>
            <w:left w:val="none" w:sz="0" w:space="0" w:color="auto"/>
            <w:bottom w:val="none" w:sz="0" w:space="0" w:color="auto"/>
            <w:right w:val="none" w:sz="0" w:space="0" w:color="auto"/>
          </w:divBdr>
        </w:div>
        <w:div w:id="1523208784">
          <w:marLeft w:val="0"/>
          <w:marRight w:val="0"/>
          <w:marTop w:val="0"/>
          <w:marBottom w:val="0"/>
          <w:divBdr>
            <w:top w:val="none" w:sz="0" w:space="0" w:color="auto"/>
            <w:left w:val="none" w:sz="0" w:space="0" w:color="auto"/>
            <w:bottom w:val="none" w:sz="0" w:space="0" w:color="auto"/>
            <w:right w:val="none" w:sz="0" w:space="0" w:color="auto"/>
          </w:divBdr>
        </w:div>
        <w:div w:id="1762992889">
          <w:marLeft w:val="0"/>
          <w:marRight w:val="0"/>
          <w:marTop w:val="0"/>
          <w:marBottom w:val="0"/>
          <w:divBdr>
            <w:top w:val="none" w:sz="0" w:space="0" w:color="auto"/>
            <w:left w:val="none" w:sz="0" w:space="0" w:color="auto"/>
            <w:bottom w:val="none" w:sz="0" w:space="0" w:color="auto"/>
            <w:right w:val="none" w:sz="0" w:space="0" w:color="auto"/>
          </w:divBdr>
        </w:div>
        <w:div w:id="1040395123">
          <w:marLeft w:val="0"/>
          <w:marRight w:val="0"/>
          <w:marTop w:val="0"/>
          <w:marBottom w:val="0"/>
          <w:divBdr>
            <w:top w:val="none" w:sz="0" w:space="0" w:color="auto"/>
            <w:left w:val="none" w:sz="0" w:space="0" w:color="auto"/>
            <w:bottom w:val="none" w:sz="0" w:space="0" w:color="auto"/>
            <w:right w:val="none" w:sz="0" w:space="0" w:color="auto"/>
          </w:divBdr>
        </w:div>
        <w:div w:id="1734963723">
          <w:marLeft w:val="0"/>
          <w:marRight w:val="0"/>
          <w:marTop w:val="0"/>
          <w:marBottom w:val="0"/>
          <w:divBdr>
            <w:top w:val="none" w:sz="0" w:space="0" w:color="auto"/>
            <w:left w:val="none" w:sz="0" w:space="0" w:color="auto"/>
            <w:bottom w:val="none" w:sz="0" w:space="0" w:color="auto"/>
            <w:right w:val="none" w:sz="0" w:space="0" w:color="auto"/>
          </w:divBdr>
        </w:div>
        <w:div w:id="1194422984">
          <w:marLeft w:val="0"/>
          <w:marRight w:val="0"/>
          <w:marTop w:val="0"/>
          <w:marBottom w:val="0"/>
          <w:divBdr>
            <w:top w:val="none" w:sz="0" w:space="0" w:color="auto"/>
            <w:left w:val="none" w:sz="0" w:space="0" w:color="auto"/>
            <w:bottom w:val="none" w:sz="0" w:space="0" w:color="auto"/>
            <w:right w:val="none" w:sz="0" w:space="0" w:color="auto"/>
          </w:divBdr>
        </w:div>
        <w:div w:id="482965608">
          <w:marLeft w:val="0"/>
          <w:marRight w:val="0"/>
          <w:marTop w:val="0"/>
          <w:marBottom w:val="0"/>
          <w:divBdr>
            <w:top w:val="none" w:sz="0" w:space="0" w:color="auto"/>
            <w:left w:val="none" w:sz="0" w:space="0" w:color="auto"/>
            <w:bottom w:val="none" w:sz="0" w:space="0" w:color="auto"/>
            <w:right w:val="none" w:sz="0" w:space="0" w:color="auto"/>
          </w:divBdr>
        </w:div>
        <w:div w:id="1797675951">
          <w:marLeft w:val="0"/>
          <w:marRight w:val="0"/>
          <w:marTop w:val="0"/>
          <w:marBottom w:val="0"/>
          <w:divBdr>
            <w:top w:val="none" w:sz="0" w:space="0" w:color="auto"/>
            <w:left w:val="none" w:sz="0" w:space="0" w:color="auto"/>
            <w:bottom w:val="none" w:sz="0" w:space="0" w:color="auto"/>
            <w:right w:val="none" w:sz="0" w:space="0" w:color="auto"/>
          </w:divBdr>
        </w:div>
        <w:div w:id="1811483094">
          <w:marLeft w:val="0"/>
          <w:marRight w:val="0"/>
          <w:marTop w:val="0"/>
          <w:marBottom w:val="0"/>
          <w:divBdr>
            <w:top w:val="none" w:sz="0" w:space="0" w:color="auto"/>
            <w:left w:val="none" w:sz="0" w:space="0" w:color="auto"/>
            <w:bottom w:val="none" w:sz="0" w:space="0" w:color="auto"/>
            <w:right w:val="none" w:sz="0" w:space="0" w:color="auto"/>
          </w:divBdr>
        </w:div>
        <w:div w:id="1466124549">
          <w:marLeft w:val="0"/>
          <w:marRight w:val="0"/>
          <w:marTop w:val="0"/>
          <w:marBottom w:val="0"/>
          <w:divBdr>
            <w:top w:val="none" w:sz="0" w:space="0" w:color="auto"/>
            <w:left w:val="none" w:sz="0" w:space="0" w:color="auto"/>
            <w:bottom w:val="none" w:sz="0" w:space="0" w:color="auto"/>
            <w:right w:val="none" w:sz="0" w:space="0" w:color="auto"/>
          </w:divBdr>
        </w:div>
        <w:div w:id="1670450697">
          <w:marLeft w:val="0"/>
          <w:marRight w:val="0"/>
          <w:marTop w:val="0"/>
          <w:marBottom w:val="0"/>
          <w:divBdr>
            <w:top w:val="none" w:sz="0" w:space="0" w:color="auto"/>
            <w:left w:val="none" w:sz="0" w:space="0" w:color="auto"/>
            <w:bottom w:val="none" w:sz="0" w:space="0" w:color="auto"/>
            <w:right w:val="none" w:sz="0" w:space="0" w:color="auto"/>
          </w:divBdr>
        </w:div>
        <w:div w:id="1938948173">
          <w:marLeft w:val="0"/>
          <w:marRight w:val="0"/>
          <w:marTop w:val="0"/>
          <w:marBottom w:val="0"/>
          <w:divBdr>
            <w:top w:val="none" w:sz="0" w:space="0" w:color="auto"/>
            <w:left w:val="none" w:sz="0" w:space="0" w:color="auto"/>
            <w:bottom w:val="none" w:sz="0" w:space="0" w:color="auto"/>
            <w:right w:val="none" w:sz="0" w:space="0" w:color="auto"/>
          </w:divBdr>
        </w:div>
        <w:div w:id="13461383">
          <w:marLeft w:val="0"/>
          <w:marRight w:val="0"/>
          <w:marTop w:val="0"/>
          <w:marBottom w:val="0"/>
          <w:divBdr>
            <w:top w:val="none" w:sz="0" w:space="0" w:color="auto"/>
            <w:left w:val="none" w:sz="0" w:space="0" w:color="auto"/>
            <w:bottom w:val="none" w:sz="0" w:space="0" w:color="auto"/>
            <w:right w:val="none" w:sz="0" w:space="0" w:color="auto"/>
          </w:divBdr>
        </w:div>
        <w:div w:id="1328483444">
          <w:marLeft w:val="0"/>
          <w:marRight w:val="0"/>
          <w:marTop w:val="0"/>
          <w:marBottom w:val="0"/>
          <w:divBdr>
            <w:top w:val="none" w:sz="0" w:space="0" w:color="auto"/>
            <w:left w:val="none" w:sz="0" w:space="0" w:color="auto"/>
            <w:bottom w:val="none" w:sz="0" w:space="0" w:color="auto"/>
            <w:right w:val="none" w:sz="0" w:space="0" w:color="auto"/>
          </w:divBdr>
        </w:div>
        <w:div w:id="1106580398">
          <w:marLeft w:val="0"/>
          <w:marRight w:val="0"/>
          <w:marTop w:val="0"/>
          <w:marBottom w:val="0"/>
          <w:divBdr>
            <w:top w:val="none" w:sz="0" w:space="0" w:color="auto"/>
            <w:left w:val="none" w:sz="0" w:space="0" w:color="auto"/>
            <w:bottom w:val="none" w:sz="0" w:space="0" w:color="auto"/>
            <w:right w:val="none" w:sz="0" w:space="0" w:color="auto"/>
          </w:divBdr>
        </w:div>
        <w:div w:id="1979801878">
          <w:marLeft w:val="0"/>
          <w:marRight w:val="0"/>
          <w:marTop w:val="0"/>
          <w:marBottom w:val="0"/>
          <w:divBdr>
            <w:top w:val="none" w:sz="0" w:space="0" w:color="auto"/>
            <w:left w:val="none" w:sz="0" w:space="0" w:color="auto"/>
            <w:bottom w:val="none" w:sz="0" w:space="0" w:color="auto"/>
            <w:right w:val="none" w:sz="0" w:space="0" w:color="auto"/>
          </w:divBdr>
        </w:div>
        <w:div w:id="490606486">
          <w:marLeft w:val="0"/>
          <w:marRight w:val="0"/>
          <w:marTop w:val="0"/>
          <w:marBottom w:val="0"/>
          <w:divBdr>
            <w:top w:val="none" w:sz="0" w:space="0" w:color="auto"/>
            <w:left w:val="none" w:sz="0" w:space="0" w:color="auto"/>
            <w:bottom w:val="none" w:sz="0" w:space="0" w:color="auto"/>
            <w:right w:val="none" w:sz="0" w:space="0" w:color="auto"/>
          </w:divBdr>
        </w:div>
        <w:div w:id="2024042381">
          <w:marLeft w:val="0"/>
          <w:marRight w:val="0"/>
          <w:marTop w:val="0"/>
          <w:marBottom w:val="0"/>
          <w:divBdr>
            <w:top w:val="none" w:sz="0" w:space="0" w:color="auto"/>
            <w:left w:val="none" w:sz="0" w:space="0" w:color="auto"/>
            <w:bottom w:val="none" w:sz="0" w:space="0" w:color="auto"/>
            <w:right w:val="none" w:sz="0" w:space="0" w:color="auto"/>
          </w:divBdr>
        </w:div>
        <w:div w:id="609319264">
          <w:marLeft w:val="0"/>
          <w:marRight w:val="0"/>
          <w:marTop w:val="0"/>
          <w:marBottom w:val="0"/>
          <w:divBdr>
            <w:top w:val="none" w:sz="0" w:space="0" w:color="auto"/>
            <w:left w:val="none" w:sz="0" w:space="0" w:color="auto"/>
            <w:bottom w:val="none" w:sz="0" w:space="0" w:color="auto"/>
            <w:right w:val="none" w:sz="0" w:space="0" w:color="auto"/>
          </w:divBdr>
        </w:div>
        <w:div w:id="376710038">
          <w:marLeft w:val="0"/>
          <w:marRight w:val="0"/>
          <w:marTop w:val="0"/>
          <w:marBottom w:val="0"/>
          <w:divBdr>
            <w:top w:val="none" w:sz="0" w:space="0" w:color="auto"/>
            <w:left w:val="none" w:sz="0" w:space="0" w:color="auto"/>
            <w:bottom w:val="none" w:sz="0" w:space="0" w:color="auto"/>
            <w:right w:val="none" w:sz="0" w:space="0" w:color="auto"/>
          </w:divBdr>
        </w:div>
        <w:div w:id="1280066841">
          <w:marLeft w:val="0"/>
          <w:marRight w:val="0"/>
          <w:marTop w:val="0"/>
          <w:marBottom w:val="0"/>
          <w:divBdr>
            <w:top w:val="none" w:sz="0" w:space="0" w:color="auto"/>
            <w:left w:val="none" w:sz="0" w:space="0" w:color="auto"/>
            <w:bottom w:val="none" w:sz="0" w:space="0" w:color="auto"/>
            <w:right w:val="none" w:sz="0" w:space="0" w:color="auto"/>
          </w:divBdr>
        </w:div>
        <w:div w:id="1839997506">
          <w:marLeft w:val="0"/>
          <w:marRight w:val="0"/>
          <w:marTop w:val="0"/>
          <w:marBottom w:val="0"/>
          <w:divBdr>
            <w:top w:val="none" w:sz="0" w:space="0" w:color="auto"/>
            <w:left w:val="none" w:sz="0" w:space="0" w:color="auto"/>
            <w:bottom w:val="none" w:sz="0" w:space="0" w:color="auto"/>
            <w:right w:val="none" w:sz="0" w:space="0" w:color="auto"/>
          </w:divBdr>
        </w:div>
        <w:div w:id="1045562491">
          <w:marLeft w:val="0"/>
          <w:marRight w:val="0"/>
          <w:marTop w:val="0"/>
          <w:marBottom w:val="0"/>
          <w:divBdr>
            <w:top w:val="none" w:sz="0" w:space="0" w:color="auto"/>
            <w:left w:val="none" w:sz="0" w:space="0" w:color="auto"/>
            <w:bottom w:val="none" w:sz="0" w:space="0" w:color="auto"/>
            <w:right w:val="none" w:sz="0" w:space="0" w:color="auto"/>
          </w:divBdr>
        </w:div>
        <w:div w:id="1523323894">
          <w:marLeft w:val="0"/>
          <w:marRight w:val="0"/>
          <w:marTop w:val="0"/>
          <w:marBottom w:val="0"/>
          <w:divBdr>
            <w:top w:val="none" w:sz="0" w:space="0" w:color="auto"/>
            <w:left w:val="none" w:sz="0" w:space="0" w:color="auto"/>
            <w:bottom w:val="none" w:sz="0" w:space="0" w:color="auto"/>
            <w:right w:val="none" w:sz="0" w:space="0" w:color="auto"/>
          </w:divBdr>
        </w:div>
        <w:div w:id="1143543765">
          <w:marLeft w:val="0"/>
          <w:marRight w:val="0"/>
          <w:marTop w:val="0"/>
          <w:marBottom w:val="0"/>
          <w:divBdr>
            <w:top w:val="none" w:sz="0" w:space="0" w:color="auto"/>
            <w:left w:val="none" w:sz="0" w:space="0" w:color="auto"/>
            <w:bottom w:val="none" w:sz="0" w:space="0" w:color="auto"/>
            <w:right w:val="none" w:sz="0" w:space="0" w:color="auto"/>
          </w:divBdr>
        </w:div>
        <w:div w:id="1308703146">
          <w:marLeft w:val="0"/>
          <w:marRight w:val="0"/>
          <w:marTop w:val="0"/>
          <w:marBottom w:val="0"/>
          <w:divBdr>
            <w:top w:val="none" w:sz="0" w:space="0" w:color="auto"/>
            <w:left w:val="none" w:sz="0" w:space="0" w:color="auto"/>
            <w:bottom w:val="none" w:sz="0" w:space="0" w:color="auto"/>
            <w:right w:val="none" w:sz="0" w:space="0" w:color="auto"/>
          </w:divBdr>
        </w:div>
      </w:divsChild>
    </w:div>
    <w:div w:id="1074428405">
      <w:bodyDiv w:val="1"/>
      <w:marLeft w:val="0"/>
      <w:marRight w:val="0"/>
      <w:marTop w:val="0"/>
      <w:marBottom w:val="0"/>
      <w:divBdr>
        <w:top w:val="none" w:sz="0" w:space="0" w:color="auto"/>
        <w:left w:val="none" w:sz="0" w:space="0" w:color="auto"/>
        <w:bottom w:val="none" w:sz="0" w:space="0" w:color="auto"/>
        <w:right w:val="none" w:sz="0" w:space="0" w:color="auto"/>
      </w:divBdr>
    </w:div>
    <w:div w:id="1121606979">
      <w:bodyDiv w:val="1"/>
      <w:marLeft w:val="0"/>
      <w:marRight w:val="0"/>
      <w:marTop w:val="0"/>
      <w:marBottom w:val="0"/>
      <w:divBdr>
        <w:top w:val="none" w:sz="0" w:space="0" w:color="auto"/>
        <w:left w:val="none" w:sz="0" w:space="0" w:color="auto"/>
        <w:bottom w:val="none" w:sz="0" w:space="0" w:color="auto"/>
        <w:right w:val="none" w:sz="0" w:space="0" w:color="auto"/>
      </w:divBdr>
      <w:divsChild>
        <w:div w:id="922834696">
          <w:marLeft w:val="0"/>
          <w:marRight w:val="0"/>
          <w:marTop w:val="0"/>
          <w:marBottom w:val="0"/>
          <w:divBdr>
            <w:top w:val="none" w:sz="0" w:space="0" w:color="auto"/>
            <w:left w:val="none" w:sz="0" w:space="0" w:color="auto"/>
            <w:bottom w:val="none" w:sz="0" w:space="0" w:color="auto"/>
            <w:right w:val="none" w:sz="0" w:space="0" w:color="auto"/>
          </w:divBdr>
        </w:div>
        <w:div w:id="1842544944">
          <w:marLeft w:val="0"/>
          <w:marRight w:val="0"/>
          <w:marTop w:val="0"/>
          <w:marBottom w:val="0"/>
          <w:divBdr>
            <w:top w:val="none" w:sz="0" w:space="0" w:color="auto"/>
            <w:left w:val="none" w:sz="0" w:space="0" w:color="auto"/>
            <w:bottom w:val="none" w:sz="0" w:space="0" w:color="auto"/>
            <w:right w:val="none" w:sz="0" w:space="0" w:color="auto"/>
          </w:divBdr>
        </w:div>
        <w:div w:id="249630169">
          <w:marLeft w:val="0"/>
          <w:marRight w:val="0"/>
          <w:marTop w:val="0"/>
          <w:marBottom w:val="0"/>
          <w:divBdr>
            <w:top w:val="none" w:sz="0" w:space="0" w:color="auto"/>
            <w:left w:val="none" w:sz="0" w:space="0" w:color="auto"/>
            <w:bottom w:val="none" w:sz="0" w:space="0" w:color="auto"/>
            <w:right w:val="none" w:sz="0" w:space="0" w:color="auto"/>
          </w:divBdr>
        </w:div>
      </w:divsChild>
    </w:div>
    <w:div w:id="1122650633">
      <w:bodyDiv w:val="1"/>
      <w:marLeft w:val="0"/>
      <w:marRight w:val="0"/>
      <w:marTop w:val="0"/>
      <w:marBottom w:val="0"/>
      <w:divBdr>
        <w:top w:val="none" w:sz="0" w:space="0" w:color="auto"/>
        <w:left w:val="none" w:sz="0" w:space="0" w:color="auto"/>
        <w:bottom w:val="none" w:sz="0" w:space="0" w:color="auto"/>
        <w:right w:val="none" w:sz="0" w:space="0" w:color="auto"/>
      </w:divBdr>
      <w:divsChild>
        <w:div w:id="1870333967">
          <w:marLeft w:val="0"/>
          <w:marRight w:val="0"/>
          <w:marTop w:val="0"/>
          <w:marBottom w:val="0"/>
          <w:divBdr>
            <w:top w:val="none" w:sz="0" w:space="0" w:color="auto"/>
            <w:left w:val="none" w:sz="0" w:space="0" w:color="auto"/>
            <w:bottom w:val="none" w:sz="0" w:space="0" w:color="auto"/>
            <w:right w:val="none" w:sz="0" w:space="0" w:color="auto"/>
          </w:divBdr>
        </w:div>
        <w:div w:id="534733380">
          <w:marLeft w:val="0"/>
          <w:marRight w:val="0"/>
          <w:marTop w:val="0"/>
          <w:marBottom w:val="0"/>
          <w:divBdr>
            <w:top w:val="none" w:sz="0" w:space="0" w:color="auto"/>
            <w:left w:val="none" w:sz="0" w:space="0" w:color="auto"/>
            <w:bottom w:val="none" w:sz="0" w:space="0" w:color="auto"/>
            <w:right w:val="none" w:sz="0" w:space="0" w:color="auto"/>
          </w:divBdr>
        </w:div>
        <w:div w:id="1982151008">
          <w:marLeft w:val="0"/>
          <w:marRight w:val="0"/>
          <w:marTop w:val="0"/>
          <w:marBottom w:val="0"/>
          <w:divBdr>
            <w:top w:val="none" w:sz="0" w:space="0" w:color="auto"/>
            <w:left w:val="none" w:sz="0" w:space="0" w:color="auto"/>
            <w:bottom w:val="none" w:sz="0" w:space="0" w:color="auto"/>
            <w:right w:val="none" w:sz="0" w:space="0" w:color="auto"/>
          </w:divBdr>
        </w:div>
        <w:div w:id="665982942">
          <w:marLeft w:val="0"/>
          <w:marRight w:val="0"/>
          <w:marTop w:val="0"/>
          <w:marBottom w:val="0"/>
          <w:divBdr>
            <w:top w:val="none" w:sz="0" w:space="0" w:color="auto"/>
            <w:left w:val="none" w:sz="0" w:space="0" w:color="auto"/>
            <w:bottom w:val="none" w:sz="0" w:space="0" w:color="auto"/>
            <w:right w:val="none" w:sz="0" w:space="0" w:color="auto"/>
          </w:divBdr>
        </w:div>
        <w:div w:id="777457289">
          <w:marLeft w:val="0"/>
          <w:marRight w:val="0"/>
          <w:marTop w:val="0"/>
          <w:marBottom w:val="0"/>
          <w:divBdr>
            <w:top w:val="none" w:sz="0" w:space="0" w:color="auto"/>
            <w:left w:val="none" w:sz="0" w:space="0" w:color="auto"/>
            <w:bottom w:val="none" w:sz="0" w:space="0" w:color="auto"/>
            <w:right w:val="none" w:sz="0" w:space="0" w:color="auto"/>
          </w:divBdr>
        </w:div>
        <w:div w:id="681669721">
          <w:marLeft w:val="0"/>
          <w:marRight w:val="0"/>
          <w:marTop w:val="0"/>
          <w:marBottom w:val="0"/>
          <w:divBdr>
            <w:top w:val="none" w:sz="0" w:space="0" w:color="auto"/>
            <w:left w:val="none" w:sz="0" w:space="0" w:color="auto"/>
            <w:bottom w:val="none" w:sz="0" w:space="0" w:color="auto"/>
            <w:right w:val="none" w:sz="0" w:space="0" w:color="auto"/>
          </w:divBdr>
        </w:div>
        <w:div w:id="788279887">
          <w:marLeft w:val="0"/>
          <w:marRight w:val="0"/>
          <w:marTop w:val="0"/>
          <w:marBottom w:val="0"/>
          <w:divBdr>
            <w:top w:val="none" w:sz="0" w:space="0" w:color="auto"/>
            <w:left w:val="none" w:sz="0" w:space="0" w:color="auto"/>
            <w:bottom w:val="none" w:sz="0" w:space="0" w:color="auto"/>
            <w:right w:val="none" w:sz="0" w:space="0" w:color="auto"/>
          </w:divBdr>
        </w:div>
        <w:div w:id="371072887">
          <w:marLeft w:val="0"/>
          <w:marRight w:val="0"/>
          <w:marTop w:val="0"/>
          <w:marBottom w:val="0"/>
          <w:divBdr>
            <w:top w:val="none" w:sz="0" w:space="0" w:color="auto"/>
            <w:left w:val="none" w:sz="0" w:space="0" w:color="auto"/>
            <w:bottom w:val="none" w:sz="0" w:space="0" w:color="auto"/>
            <w:right w:val="none" w:sz="0" w:space="0" w:color="auto"/>
          </w:divBdr>
        </w:div>
        <w:div w:id="882863899">
          <w:marLeft w:val="0"/>
          <w:marRight w:val="0"/>
          <w:marTop w:val="0"/>
          <w:marBottom w:val="0"/>
          <w:divBdr>
            <w:top w:val="none" w:sz="0" w:space="0" w:color="auto"/>
            <w:left w:val="none" w:sz="0" w:space="0" w:color="auto"/>
            <w:bottom w:val="none" w:sz="0" w:space="0" w:color="auto"/>
            <w:right w:val="none" w:sz="0" w:space="0" w:color="auto"/>
          </w:divBdr>
        </w:div>
        <w:div w:id="2011323675">
          <w:marLeft w:val="0"/>
          <w:marRight w:val="0"/>
          <w:marTop w:val="0"/>
          <w:marBottom w:val="0"/>
          <w:divBdr>
            <w:top w:val="none" w:sz="0" w:space="0" w:color="auto"/>
            <w:left w:val="none" w:sz="0" w:space="0" w:color="auto"/>
            <w:bottom w:val="none" w:sz="0" w:space="0" w:color="auto"/>
            <w:right w:val="none" w:sz="0" w:space="0" w:color="auto"/>
          </w:divBdr>
        </w:div>
        <w:div w:id="50278112">
          <w:marLeft w:val="0"/>
          <w:marRight w:val="0"/>
          <w:marTop w:val="0"/>
          <w:marBottom w:val="0"/>
          <w:divBdr>
            <w:top w:val="none" w:sz="0" w:space="0" w:color="auto"/>
            <w:left w:val="none" w:sz="0" w:space="0" w:color="auto"/>
            <w:bottom w:val="none" w:sz="0" w:space="0" w:color="auto"/>
            <w:right w:val="none" w:sz="0" w:space="0" w:color="auto"/>
          </w:divBdr>
        </w:div>
        <w:div w:id="1251432742">
          <w:marLeft w:val="0"/>
          <w:marRight w:val="0"/>
          <w:marTop w:val="0"/>
          <w:marBottom w:val="0"/>
          <w:divBdr>
            <w:top w:val="none" w:sz="0" w:space="0" w:color="auto"/>
            <w:left w:val="none" w:sz="0" w:space="0" w:color="auto"/>
            <w:bottom w:val="none" w:sz="0" w:space="0" w:color="auto"/>
            <w:right w:val="none" w:sz="0" w:space="0" w:color="auto"/>
          </w:divBdr>
        </w:div>
        <w:div w:id="446238106">
          <w:marLeft w:val="0"/>
          <w:marRight w:val="0"/>
          <w:marTop w:val="0"/>
          <w:marBottom w:val="0"/>
          <w:divBdr>
            <w:top w:val="none" w:sz="0" w:space="0" w:color="auto"/>
            <w:left w:val="none" w:sz="0" w:space="0" w:color="auto"/>
            <w:bottom w:val="none" w:sz="0" w:space="0" w:color="auto"/>
            <w:right w:val="none" w:sz="0" w:space="0" w:color="auto"/>
          </w:divBdr>
        </w:div>
        <w:div w:id="1283805717">
          <w:marLeft w:val="0"/>
          <w:marRight w:val="0"/>
          <w:marTop w:val="0"/>
          <w:marBottom w:val="0"/>
          <w:divBdr>
            <w:top w:val="none" w:sz="0" w:space="0" w:color="auto"/>
            <w:left w:val="none" w:sz="0" w:space="0" w:color="auto"/>
            <w:bottom w:val="none" w:sz="0" w:space="0" w:color="auto"/>
            <w:right w:val="none" w:sz="0" w:space="0" w:color="auto"/>
          </w:divBdr>
        </w:div>
        <w:div w:id="582760170">
          <w:marLeft w:val="0"/>
          <w:marRight w:val="0"/>
          <w:marTop w:val="0"/>
          <w:marBottom w:val="0"/>
          <w:divBdr>
            <w:top w:val="none" w:sz="0" w:space="0" w:color="auto"/>
            <w:left w:val="none" w:sz="0" w:space="0" w:color="auto"/>
            <w:bottom w:val="none" w:sz="0" w:space="0" w:color="auto"/>
            <w:right w:val="none" w:sz="0" w:space="0" w:color="auto"/>
          </w:divBdr>
        </w:div>
        <w:div w:id="1299341985">
          <w:marLeft w:val="0"/>
          <w:marRight w:val="0"/>
          <w:marTop w:val="0"/>
          <w:marBottom w:val="0"/>
          <w:divBdr>
            <w:top w:val="none" w:sz="0" w:space="0" w:color="auto"/>
            <w:left w:val="none" w:sz="0" w:space="0" w:color="auto"/>
            <w:bottom w:val="none" w:sz="0" w:space="0" w:color="auto"/>
            <w:right w:val="none" w:sz="0" w:space="0" w:color="auto"/>
          </w:divBdr>
        </w:div>
        <w:div w:id="1742679395">
          <w:marLeft w:val="0"/>
          <w:marRight w:val="0"/>
          <w:marTop w:val="0"/>
          <w:marBottom w:val="0"/>
          <w:divBdr>
            <w:top w:val="none" w:sz="0" w:space="0" w:color="auto"/>
            <w:left w:val="none" w:sz="0" w:space="0" w:color="auto"/>
            <w:bottom w:val="none" w:sz="0" w:space="0" w:color="auto"/>
            <w:right w:val="none" w:sz="0" w:space="0" w:color="auto"/>
          </w:divBdr>
        </w:div>
        <w:div w:id="873540120">
          <w:marLeft w:val="0"/>
          <w:marRight w:val="0"/>
          <w:marTop w:val="0"/>
          <w:marBottom w:val="0"/>
          <w:divBdr>
            <w:top w:val="none" w:sz="0" w:space="0" w:color="auto"/>
            <w:left w:val="none" w:sz="0" w:space="0" w:color="auto"/>
            <w:bottom w:val="none" w:sz="0" w:space="0" w:color="auto"/>
            <w:right w:val="none" w:sz="0" w:space="0" w:color="auto"/>
          </w:divBdr>
        </w:div>
        <w:div w:id="1954436304">
          <w:marLeft w:val="0"/>
          <w:marRight w:val="0"/>
          <w:marTop w:val="0"/>
          <w:marBottom w:val="0"/>
          <w:divBdr>
            <w:top w:val="none" w:sz="0" w:space="0" w:color="auto"/>
            <w:left w:val="none" w:sz="0" w:space="0" w:color="auto"/>
            <w:bottom w:val="none" w:sz="0" w:space="0" w:color="auto"/>
            <w:right w:val="none" w:sz="0" w:space="0" w:color="auto"/>
          </w:divBdr>
        </w:div>
      </w:divsChild>
    </w:div>
    <w:div w:id="1225527950">
      <w:bodyDiv w:val="1"/>
      <w:marLeft w:val="0"/>
      <w:marRight w:val="0"/>
      <w:marTop w:val="0"/>
      <w:marBottom w:val="0"/>
      <w:divBdr>
        <w:top w:val="none" w:sz="0" w:space="0" w:color="auto"/>
        <w:left w:val="none" w:sz="0" w:space="0" w:color="auto"/>
        <w:bottom w:val="none" w:sz="0" w:space="0" w:color="auto"/>
        <w:right w:val="none" w:sz="0" w:space="0" w:color="auto"/>
      </w:divBdr>
      <w:divsChild>
        <w:div w:id="191848892">
          <w:marLeft w:val="0"/>
          <w:marRight w:val="0"/>
          <w:marTop w:val="0"/>
          <w:marBottom w:val="0"/>
          <w:divBdr>
            <w:top w:val="none" w:sz="0" w:space="0" w:color="auto"/>
            <w:left w:val="none" w:sz="0" w:space="0" w:color="auto"/>
            <w:bottom w:val="none" w:sz="0" w:space="0" w:color="auto"/>
            <w:right w:val="none" w:sz="0" w:space="0" w:color="auto"/>
          </w:divBdr>
        </w:div>
        <w:div w:id="210583934">
          <w:marLeft w:val="0"/>
          <w:marRight w:val="0"/>
          <w:marTop w:val="0"/>
          <w:marBottom w:val="0"/>
          <w:divBdr>
            <w:top w:val="none" w:sz="0" w:space="0" w:color="auto"/>
            <w:left w:val="none" w:sz="0" w:space="0" w:color="auto"/>
            <w:bottom w:val="none" w:sz="0" w:space="0" w:color="auto"/>
            <w:right w:val="none" w:sz="0" w:space="0" w:color="auto"/>
          </w:divBdr>
        </w:div>
        <w:div w:id="461076683">
          <w:marLeft w:val="0"/>
          <w:marRight w:val="0"/>
          <w:marTop w:val="0"/>
          <w:marBottom w:val="0"/>
          <w:divBdr>
            <w:top w:val="none" w:sz="0" w:space="0" w:color="auto"/>
            <w:left w:val="none" w:sz="0" w:space="0" w:color="auto"/>
            <w:bottom w:val="none" w:sz="0" w:space="0" w:color="auto"/>
            <w:right w:val="none" w:sz="0" w:space="0" w:color="auto"/>
          </w:divBdr>
        </w:div>
        <w:div w:id="499589898">
          <w:marLeft w:val="0"/>
          <w:marRight w:val="0"/>
          <w:marTop w:val="0"/>
          <w:marBottom w:val="0"/>
          <w:divBdr>
            <w:top w:val="none" w:sz="0" w:space="0" w:color="auto"/>
            <w:left w:val="none" w:sz="0" w:space="0" w:color="auto"/>
            <w:bottom w:val="none" w:sz="0" w:space="0" w:color="auto"/>
            <w:right w:val="none" w:sz="0" w:space="0" w:color="auto"/>
          </w:divBdr>
        </w:div>
        <w:div w:id="1024019323">
          <w:marLeft w:val="0"/>
          <w:marRight w:val="0"/>
          <w:marTop w:val="0"/>
          <w:marBottom w:val="0"/>
          <w:divBdr>
            <w:top w:val="none" w:sz="0" w:space="0" w:color="auto"/>
            <w:left w:val="none" w:sz="0" w:space="0" w:color="auto"/>
            <w:bottom w:val="none" w:sz="0" w:space="0" w:color="auto"/>
            <w:right w:val="none" w:sz="0" w:space="0" w:color="auto"/>
          </w:divBdr>
        </w:div>
        <w:div w:id="1395470979">
          <w:marLeft w:val="0"/>
          <w:marRight w:val="0"/>
          <w:marTop w:val="0"/>
          <w:marBottom w:val="0"/>
          <w:divBdr>
            <w:top w:val="none" w:sz="0" w:space="0" w:color="auto"/>
            <w:left w:val="none" w:sz="0" w:space="0" w:color="auto"/>
            <w:bottom w:val="none" w:sz="0" w:space="0" w:color="auto"/>
            <w:right w:val="none" w:sz="0" w:space="0" w:color="auto"/>
          </w:divBdr>
        </w:div>
        <w:div w:id="1495298665">
          <w:marLeft w:val="0"/>
          <w:marRight w:val="0"/>
          <w:marTop w:val="0"/>
          <w:marBottom w:val="0"/>
          <w:divBdr>
            <w:top w:val="none" w:sz="0" w:space="0" w:color="auto"/>
            <w:left w:val="none" w:sz="0" w:space="0" w:color="auto"/>
            <w:bottom w:val="none" w:sz="0" w:space="0" w:color="auto"/>
            <w:right w:val="none" w:sz="0" w:space="0" w:color="auto"/>
          </w:divBdr>
        </w:div>
        <w:div w:id="1556507542">
          <w:marLeft w:val="0"/>
          <w:marRight w:val="0"/>
          <w:marTop w:val="0"/>
          <w:marBottom w:val="0"/>
          <w:divBdr>
            <w:top w:val="none" w:sz="0" w:space="0" w:color="auto"/>
            <w:left w:val="none" w:sz="0" w:space="0" w:color="auto"/>
            <w:bottom w:val="none" w:sz="0" w:space="0" w:color="auto"/>
            <w:right w:val="none" w:sz="0" w:space="0" w:color="auto"/>
          </w:divBdr>
        </w:div>
        <w:div w:id="1899978854">
          <w:marLeft w:val="0"/>
          <w:marRight w:val="0"/>
          <w:marTop w:val="0"/>
          <w:marBottom w:val="0"/>
          <w:divBdr>
            <w:top w:val="none" w:sz="0" w:space="0" w:color="auto"/>
            <w:left w:val="none" w:sz="0" w:space="0" w:color="auto"/>
            <w:bottom w:val="none" w:sz="0" w:space="0" w:color="auto"/>
            <w:right w:val="none" w:sz="0" w:space="0" w:color="auto"/>
          </w:divBdr>
        </w:div>
        <w:div w:id="1312096514">
          <w:marLeft w:val="0"/>
          <w:marRight w:val="0"/>
          <w:marTop w:val="0"/>
          <w:marBottom w:val="0"/>
          <w:divBdr>
            <w:top w:val="none" w:sz="0" w:space="0" w:color="auto"/>
            <w:left w:val="none" w:sz="0" w:space="0" w:color="auto"/>
            <w:bottom w:val="none" w:sz="0" w:space="0" w:color="auto"/>
            <w:right w:val="none" w:sz="0" w:space="0" w:color="auto"/>
          </w:divBdr>
        </w:div>
        <w:div w:id="708335815">
          <w:marLeft w:val="0"/>
          <w:marRight w:val="0"/>
          <w:marTop w:val="0"/>
          <w:marBottom w:val="0"/>
          <w:divBdr>
            <w:top w:val="none" w:sz="0" w:space="0" w:color="auto"/>
            <w:left w:val="none" w:sz="0" w:space="0" w:color="auto"/>
            <w:bottom w:val="none" w:sz="0" w:space="0" w:color="auto"/>
            <w:right w:val="none" w:sz="0" w:space="0" w:color="auto"/>
          </w:divBdr>
        </w:div>
        <w:div w:id="1605647611">
          <w:marLeft w:val="0"/>
          <w:marRight w:val="0"/>
          <w:marTop w:val="0"/>
          <w:marBottom w:val="0"/>
          <w:divBdr>
            <w:top w:val="none" w:sz="0" w:space="0" w:color="auto"/>
            <w:left w:val="none" w:sz="0" w:space="0" w:color="auto"/>
            <w:bottom w:val="none" w:sz="0" w:space="0" w:color="auto"/>
            <w:right w:val="none" w:sz="0" w:space="0" w:color="auto"/>
          </w:divBdr>
        </w:div>
        <w:div w:id="1944223685">
          <w:marLeft w:val="0"/>
          <w:marRight w:val="0"/>
          <w:marTop w:val="0"/>
          <w:marBottom w:val="0"/>
          <w:divBdr>
            <w:top w:val="none" w:sz="0" w:space="0" w:color="auto"/>
            <w:left w:val="none" w:sz="0" w:space="0" w:color="auto"/>
            <w:bottom w:val="none" w:sz="0" w:space="0" w:color="auto"/>
            <w:right w:val="none" w:sz="0" w:space="0" w:color="auto"/>
          </w:divBdr>
        </w:div>
        <w:div w:id="1145391256">
          <w:marLeft w:val="0"/>
          <w:marRight w:val="0"/>
          <w:marTop w:val="0"/>
          <w:marBottom w:val="0"/>
          <w:divBdr>
            <w:top w:val="none" w:sz="0" w:space="0" w:color="auto"/>
            <w:left w:val="none" w:sz="0" w:space="0" w:color="auto"/>
            <w:bottom w:val="none" w:sz="0" w:space="0" w:color="auto"/>
            <w:right w:val="none" w:sz="0" w:space="0" w:color="auto"/>
          </w:divBdr>
        </w:div>
        <w:div w:id="56980211">
          <w:marLeft w:val="0"/>
          <w:marRight w:val="0"/>
          <w:marTop w:val="0"/>
          <w:marBottom w:val="0"/>
          <w:divBdr>
            <w:top w:val="none" w:sz="0" w:space="0" w:color="auto"/>
            <w:left w:val="none" w:sz="0" w:space="0" w:color="auto"/>
            <w:bottom w:val="none" w:sz="0" w:space="0" w:color="auto"/>
            <w:right w:val="none" w:sz="0" w:space="0" w:color="auto"/>
          </w:divBdr>
        </w:div>
        <w:div w:id="1951741460">
          <w:marLeft w:val="0"/>
          <w:marRight w:val="0"/>
          <w:marTop w:val="0"/>
          <w:marBottom w:val="0"/>
          <w:divBdr>
            <w:top w:val="none" w:sz="0" w:space="0" w:color="auto"/>
            <w:left w:val="none" w:sz="0" w:space="0" w:color="auto"/>
            <w:bottom w:val="none" w:sz="0" w:space="0" w:color="auto"/>
            <w:right w:val="none" w:sz="0" w:space="0" w:color="auto"/>
          </w:divBdr>
        </w:div>
        <w:div w:id="862281312">
          <w:marLeft w:val="0"/>
          <w:marRight w:val="0"/>
          <w:marTop w:val="0"/>
          <w:marBottom w:val="0"/>
          <w:divBdr>
            <w:top w:val="none" w:sz="0" w:space="0" w:color="auto"/>
            <w:left w:val="none" w:sz="0" w:space="0" w:color="auto"/>
            <w:bottom w:val="none" w:sz="0" w:space="0" w:color="auto"/>
            <w:right w:val="none" w:sz="0" w:space="0" w:color="auto"/>
          </w:divBdr>
        </w:div>
        <w:div w:id="1062018089">
          <w:marLeft w:val="0"/>
          <w:marRight w:val="0"/>
          <w:marTop w:val="0"/>
          <w:marBottom w:val="0"/>
          <w:divBdr>
            <w:top w:val="none" w:sz="0" w:space="0" w:color="auto"/>
            <w:left w:val="none" w:sz="0" w:space="0" w:color="auto"/>
            <w:bottom w:val="none" w:sz="0" w:space="0" w:color="auto"/>
            <w:right w:val="none" w:sz="0" w:space="0" w:color="auto"/>
          </w:divBdr>
        </w:div>
        <w:div w:id="1927884723">
          <w:marLeft w:val="0"/>
          <w:marRight w:val="0"/>
          <w:marTop w:val="0"/>
          <w:marBottom w:val="0"/>
          <w:divBdr>
            <w:top w:val="none" w:sz="0" w:space="0" w:color="auto"/>
            <w:left w:val="none" w:sz="0" w:space="0" w:color="auto"/>
            <w:bottom w:val="none" w:sz="0" w:space="0" w:color="auto"/>
            <w:right w:val="none" w:sz="0" w:space="0" w:color="auto"/>
          </w:divBdr>
        </w:div>
        <w:div w:id="200629546">
          <w:marLeft w:val="0"/>
          <w:marRight w:val="0"/>
          <w:marTop w:val="0"/>
          <w:marBottom w:val="0"/>
          <w:divBdr>
            <w:top w:val="none" w:sz="0" w:space="0" w:color="auto"/>
            <w:left w:val="none" w:sz="0" w:space="0" w:color="auto"/>
            <w:bottom w:val="none" w:sz="0" w:space="0" w:color="auto"/>
            <w:right w:val="none" w:sz="0" w:space="0" w:color="auto"/>
          </w:divBdr>
        </w:div>
      </w:divsChild>
    </w:div>
    <w:div w:id="1274551694">
      <w:bodyDiv w:val="1"/>
      <w:marLeft w:val="0"/>
      <w:marRight w:val="0"/>
      <w:marTop w:val="0"/>
      <w:marBottom w:val="0"/>
      <w:divBdr>
        <w:top w:val="none" w:sz="0" w:space="0" w:color="auto"/>
        <w:left w:val="none" w:sz="0" w:space="0" w:color="auto"/>
        <w:bottom w:val="none" w:sz="0" w:space="0" w:color="auto"/>
        <w:right w:val="none" w:sz="0" w:space="0" w:color="auto"/>
      </w:divBdr>
      <w:divsChild>
        <w:div w:id="1387488461">
          <w:marLeft w:val="0"/>
          <w:marRight w:val="0"/>
          <w:marTop w:val="0"/>
          <w:marBottom w:val="0"/>
          <w:divBdr>
            <w:top w:val="none" w:sz="0" w:space="0" w:color="auto"/>
            <w:left w:val="none" w:sz="0" w:space="0" w:color="auto"/>
            <w:bottom w:val="none" w:sz="0" w:space="0" w:color="auto"/>
            <w:right w:val="none" w:sz="0" w:space="0" w:color="auto"/>
          </w:divBdr>
        </w:div>
        <w:div w:id="1142506521">
          <w:marLeft w:val="0"/>
          <w:marRight w:val="0"/>
          <w:marTop w:val="0"/>
          <w:marBottom w:val="0"/>
          <w:divBdr>
            <w:top w:val="none" w:sz="0" w:space="0" w:color="auto"/>
            <w:left w:val="none" w:sz="0" w:space="0" w:color="auto"/>
            <w:bottom w:val="none" w:sz="0" w:space="0" w:color="auto"/>
            <w:right w:val="none" w:sz="0" w:space="0" w:color="auto"/>
          </w:divBdr>
        </w:div>
        <w:div w:id="336346495">
          <w:marLeft w:val="0"/>
          <w:marRight w:val="0"/>
          <w:marTop w:val="0"/>
          <w:marBottom w:val="0"/>
          <w:divBdr>
            <w:top w:val="none" w:sz="0" w:space="0" w:color="auto"/>
            <w:left w:val="none" w:sz="0" w:space="0" w:color="auto"/>
            <w:bottom w:val="none" w:sz="0" w:space="0" w:color="auto"/>
            <w:right w:val="none" w:sz="0" w:space="0" w:color="auto"/>
          </w:divBdr>
        </w:div>
        <w:div w:id="1289312176">
          <w:marLeft w:val="0"/>
          <w:marRight w:val="0"/>
          <w:marTop w:val="0"/>
          <w:marBottom w:val="0"/>
          <w:divBdr>
            <w:top w:val="none" w:sz="0" w:space="0" w:color="auto"/>
            <w:left w:val="none" w:sz="0" w:space="0" w:color="auto"/>
            <w:bottom w:val="none" w:sz="0" w:space="0" w:color="auto"/>
            <w:right w:val="none" w:sz="0" w:space="0" w:color="auto"/>
          </w:divBdr>
        </w:div>
        <w:div w:id="236134494">
          <w:marLeft w:val="0"/>
          <w:marRight w:val="0"/>
          <w:marTop w:val="0"/>
          <w:marBottom w:val="0"/>
          <w:divBdr>
            <w:top w:val="none" w:sz="0" w:space="0" w:color="auto"/>
            <w:left w:val="none" w:sz="0" w:space="0" w:color="auto"/>
            <w:bottom w:val="none" w:sz="0" w:space="0" w:color="auto"/>
            <w:right w:val="none" w:sz="0" w:space="0" w:color="auto"/>
          </w:divBdr>
        </w:div>
        <w:div w:id="941378262">
          <w:marLeft w:val="0"/>
          <w:marRight w:val="0"/>
          <w:marTop w:val="0"/>
          <w:marBottom w:val="0"/>
          <w:divBdr>
            <w:top w:val="none" w:sz="0" w:space="0" w:color="auto"/>
            <w:left w:val="none" w:sz="0" w:space="0" w:color="auto"/>
            <w:bottom w:val="none" w:sz="0" w:space="0" w:color="auto"/>
            <w:right w:val="none" w:sz="0" w:space="0" w:color="auto"/>
          </w:divBdr>
        </w:div>
        <w:div w:id="2146924618">
          <w:marLeft w:val="0"/>
          <w:marRight w:val="0"/>
          <w:marTop w:val="0"/>
          <w:marBottom w:val="0"/>
          <w:divBdr>
            <w:top w:val="none" w:sz="0" w:space="0" w:color="auto"/>
            <w:left w:val="none" w:sz="0" w:space="0" w:color="auto"/>
            <w:bottom w:val="none" w:sz="0" w:space="0" w:color="auto"/>
            <w:right w:val="none" w:sz="0" w:space="0" w:color="auto"/>
          </w:divBdr>
        </w:div>
        <w:div w:id="1506625929">
          <w:marLeft w:val="0"/>
          <w:marRight w:val="0"/>
          <w:marTop w:val="0"/>
          <w:marBottom w:val="0"/>
          <w:divBdr>
            <w:top w:val="none" w:sz="0" w:space="0" w:color="auto"/>
            <w:left w:val="none" w:sz="0" w:space="0" w:color="auto"/>
            <w:bottom w:val="none" w:sz="0" w:space="0" w:color="auto"/>
            <w:right w:val="none" w:sz="0" w:space="0" w:color="auto"/>
          </w:divBdr>
        </w:div>
        <w:div w:id="754933919">
          <w:marLeft w:val="0"/>
          <w:marRight w:val="0"/>
          <w:marTop w:val="0"/>
          <w:marBottom w:val="0"/>
          <w:divBdr>
            <w:top w:val="none" w:sz="0" w:space="0" w:color="auto"/>
            <w:left w:val="none" w:sz="0" w:space="0" w:color="auto"/>
            <w:bottom w:val="none" w:sz="0" w:space="0" w:color="auto"/>
            <w:right w:val="none" w:sz="0" w:space="0" w:color="auto"/>
          </w:divBdr>
        </w:div>
        <w:div w:id="1285039887">
          <w:marLeft w:val="0"/>
          <w:marRight w:val="0"/>
          <w:marTop w:val="0"/>
          <w:marBottom w:val="0"/>
          <w:divBdr>
            <w:top w:val="none" w:sz="0" w:space="0" w:color="auto"/>
            <w:left w:val="none" w:sz="0" w:space="0" w:color="auto"/>
            <w:bottom w:val="none" w:sz="0" w:space="0" w:color="auto"/>
            <w:right w:val="none" w:sz="0" w:space="0" w:color="auto"/>
          </w:divBdr>
        </w:div>
        <w:div w:id="103890223">
          <w:marLeft w:val="0"/>
          <w:marRight w:val="0"/>
          <w:marTop w:val="0"/>
          <w:marBottom w:val="0"/>
          <w:divBdr>
            <w:top w:val="none" w:sz="0" w:space="0" w:color="auto"/>
            <w:left w:val="none" w:sz="0" w:space="0" w:color="auto"/>
            <w:bottom w:val="none" w:sz="0" w:space="0" w:color="auto"/>
            <w:right w:val="none" w:sz="0" w:space="0" w:color="auto"/>
          </w:divBdr>
        </w:div>
        <w:div w:id="1624800479">
          <w:marLeft w:val="0"/>
          <w:marRight w:val="0"/>
          <w:marTop w:val="0"/>
          <w:marBottom w:val="0"/>
          <w:divBdr>
            <w:top w:val="none" w:sz="0" w:space="0" w:color="auto"/>
            <w:left w:val="none" w:sz="0" w:space="0" w:color="auto"/>
            <w:bottom w:val="none" w:sz="0" w:space="0" w:color="auto"/>
            <w:right w:val="none" w:sz="0" w:space="0" w:color="auto"/>
          </w:divBdr>
        </w:div>
        <w:div w:id="484930321">
          <w:marLeft w:val="0"/>
          <w:marRight w:val="0"/>
          <w:marTop w:val="0"/>
          <w:marBottom w:val="0"/>
          <w:divBdr>
            <w:top w:val="none" w:sz="0" w:space="0" w:color="auto"/>
            <w:left w:val="none" w:sz="0" w:space="0" w:color="auto"/>
            <w:bottom w:val="none" w:sz="0" w:space="0" w:color="auto"/>
            <w:right w:val="none" w:sz="0" w:space="0" w:color="auto"/>
          </w:divBdr>
        </w:div>
        <w:div w:id="2441458">
          <w:marLeft w:val="0"/>
          <w:marRight w:val="0"/>
          <w:marTop w:val="0"/>
          <w:marBottom w:val="0"/>
          <w:divBdr>
            <w:top w:val="none" w:sz="0" w:space="0" w:color="auto"/>
            <w:left w:val="none" w:sz="0" w:space="0" w:color="auto"/>
            <w:bottom w:val="none" w:sz="0" w:space="0" w:color="auto"/>
            <w:right w:val="none" w:sz="0" w:space="0" w:color="auto"/>
          </w:divBdr>
        </w:div>
        <w:div w:id="460152718">
          <w:marLeft w:val="0"/>
          <w:marRight w:val="0"/>
          <w:marTop w:val="0"/>
          <w:marBottom w:val="0"/>
          <w:divBdr>
            <w:top w:val="none" w:sz="0" w:space="0" w:color="auto"/>
            <w:left w:val="none" w:sz="0" w:space="0" w:color="auto"/>
            <w:bottom w:val="none" w:sz="0" w:space="0" w:color="auto"/>
            <w:right w:val="none" w:sz="0" w:space="0" w:color="auto"/>
          </w:divBdr>
        </w:div>
        <w:div w:id="1776099633">
          <w:marLeft w:val="0"/>
          <w:marRight w:val="0"/>
          <w:marTop w:val="0"/>
          <w:marBottom w:val="0"/>
          <w:divBdr>
            <w:top w:val="none" w:sz="0" w:space="0" w:color="auto"/>
            <w:left w:val="none" w:sz="0" w:space="0" w:color="auto"/>
            <w:bottom w:val="none" w:sz="0" w:space="0" w:color="auto"/>
            <w:right w:val="none" w:sz="0" w:space="0" w:color="auto"/>
          </w:divBdr>
        </w:div>
        <w:div w:id="1846283948">
          <w:marLeft w:val="0"/>
          <w:marRight w:val="0"/>
          <w:marTop w:val="0"/>
          <w:marBottom w:val="0"/>
          <w:divBdr>
            <w:top w:val="none" w:sz="0" w:space="0" w:color="auto"/>
            <w:left w:val="none" w:sz="0" w:space="0" w:color="auto"/>
            <w:bottom w:val="none" w:sz="0" w:space="0" w:color="auto"/>
            <w:right w:val="none" w:sz="0" w:space="0" w:color="auto"/>
          </w:divBdr>
        </w:div>
        <w:div w:id="1639526559">
          <w:marLeft w:val="0"/>
          <w:marRight w:val="0"/>
          <w:marTop w:val="0"/>
          <w:marBottom w:val="0"/>
          <w:divBdr>
            <w:top w:val="none" w:sz="0" w:space="0" w:color="auto"/>
            <w:left w:val="none" w:sz="0" w:space="0" w:color="auto"/>
            <w:bottom w:val="none" w:sz="0" w:space="0" w:color="auto"/>
            <w:right w:val="none" w:sz="0" w:space="0" w:color="auto"/>
          </w:divBdr>
        </w:div>
        <w:div w:id="1210730362">
          <w:marLeft w:val="0"/>
          <w:marRight w:val="0"/>
          <w:marTop w:val="0"/>
          <w:marBottom w:val="0"/>
          <w:divBdr>
            <w:top w:val="none" w:sz="0" w:space="0" w:color="auto"/>
            <w:left w:val="none" w:sz="0" w:space="0" w:color="auto"/>
            <w:bottom w:val="none" w:sz="0" w:space="0" w:color="auto"/>
            <w:right w:val="none" w:sz="0" w:space="0" w:color="auto"/>
          </w:divBdr>
        </w:div>
        <w:div w:id="1010715485">
          <w:marLeft w:val="0"/>
          <w:marRight w:val="0"/>
          <w:marTop w:val="0"/>
          <w:marBottom w:val="0"/>
          <w:divBdr>
            <w:top w:val="none" w:sz="0" w:space="0" w:color="auto"/>
            <w:left w:val="none" w:sz="0" w:space="0" w:color="auto"/>
            <w:bottom w:val="none" w:sz="0" w:space="0" w:color="auto"/>
            <w:right w:val="none" w:sz="0" w:space="0" w:color="auto"/>
          </w:divBdr>
        </w:div>
        <w:div w:id="1363022140">
          <w:marLeft w:val="0"/>
          <w:marRight w:val="0"/>
          <w:marTop w:val="0"/>
          <w:marBottom w:val="0"/>
          <w:divBdr>
            <w:top w:val="none" w:sz="0" w:space="0" w:color="auto"/>
            <w:left w:val="none" w:sz="0" w:space="0" w:color="auto"/>
            <w:bottom w:val="none" w:sz="0" w:space="0" w:color="auto"/>
            <w:right w:val="none" w:sz="0" w:space="0" w:color="auto"/>
          </w:divBdr>
        </w:div>
        <w:div w:id="1047341982">
          <w:marLeft w:val="0"/>
          <w:marRight w:val="0"/>
          <w:marTop w:val="0"/>
          <w:marBottom w:val="0"/>
          <w:divBdr>
            <w:top w:val="none" w:sz="0" w:space="0" w:color="auto"/>
            <w:left w:val="none" w:sz="0" w:space="0" w:color="auto"/>
            <w:bottom w:val="none" w:sz="0" w:space="0" w:color="auto"/>
            <w:right w:val="none" w:sz="0" w:space="0" w:color="auto"/>
          </w:divBdr>
        </w:div>
        <w:div w:id="1652442472">
          <w:marLeft w:val="0"/>
          <w:marRight w:val="0"/>
          <w:marTop w:val="0"/>
          <w:marBottom w:val="0"/>
          <w:divBdr>
            <w:top w:val="none" w:sz="0" w:space="0" w:color="auto"/>
            <w:left w:val="none" w:sz="0" w:space="0" w:color="auto"/>
            <w:bottom w:val="none" w:sz="0" w:space="0" w:color="auto"/>
            <w:right w:val="none" w:sz="0" w:space="0" w:color="auto"/>
          </w:divBdr>
        </w:div>
        <w:div w:id="979073418">
          <w:marLeft w:val="0"/>
          <w:marRight w:val="0"/>
          <w:marTop w:val="0"/>
          <w:marBottom w:val="0"/>
          <w:divBdr>
            <w:top w:val="none" w:sz="0" w:space="0" w:color="auto"/>
            <w:left w:val="none" w:sz="0" w:space="0" w:color="auto"/>
            <w:bottom w:val="none" w:sz="0" w:space="0" w:color="auto"/>
            <w:right w:val="none" w:sz="0" w:space="0" w:color="auto"/>
          </w:divBdr>
        </w:div>
        <w:div w:id="1077942329">
          <w:marLeft w:val="0"/>
          <w:marRight w:val="0"/>
          <w:marTop w:val="0"/>
          <w:marBottom w:val="0"/>
          <w:divBdr>
            <w:top w:val="none" w:sz="0" w:space="0" w:color="auto"/>
            <w:left w:val="none" w:sz="0" w:space="0" w:color="auto"/>
            <w:bottom w:val="none" w:sz="0" w:space="0" w:color="auto"/>
            <w:right w:val="none" w:sz="0" w:space="0" w:color="auto"/>
          </w:divBdr>
        </w:div>
        <w:div w:id="1158226579">
          <w:marLeft w:val="0"/>
          <w:marRight w:val="0"/>
          <w:marTop w:val="0"/>
          <w:marBottom w:val="0"/>
          <w:divBdr>
            <w:top w:val="none" w:sz="0" w:space="0" w:color="auto"/>
            <w:left w:val="none" w:sz="0" w:space="0" w:color="auto"/>
            <w:bottom w:val="none" w:sz="0" w:space="0" w:color="auto"/>
            <w:right w:val="none" w:sz="0" w:space="0" w:color="auto"/>
          </w:divBdr>
        </w:div>
        <w:div w:id="1924491957">
          <w:marLeft w:val="0"/>
          <w:marRight w:val="0"/>
          <w:marTop w:val="0"/>
          <w:marBottom w:val="0"/>
          <w:divBdr>
            <w:top w:val="none" w:sz="0" w:space="0" w:color="auto"/>
            <w:left w:val="none" w:sz="0" w:space="0" w:color="auto"/>
            <w:bottom w:val="none" w:sz="0" w:space="0" w:color="auto"/>
            <w:right w:val="none" w:sz="0" w:space="0" w:color="auto"/>
          </w:divBdr>
        </w:div>
        <w:div w:id="1149593290">
          <w:marLeft w:val="0"/>
          <w:marRight w:val="0"/>
          <w:marTop w:val="0"/>
          <w:marBottom w:val="0"/>
          <w:divBdr>
            <w:top w:val="none" w:sz="0" w:space="0" w:color="auto"/>
            <w:left w:val="none" w:sz="0" w:space="0" w:color="auto"/>
            <w:bottom w:val="none" w:sz="0" w:space="0" w:color="auto"/>
            <w:right w:val="none" w:sz="0" w:space="0" w:color="auto"/>
          </w:divBdr>
        </w:div>
        <w:div w:id="1793859303">
          <w:marLeft w:val="0"/>
          <w:marRight w:val="0"/>
          <w:marTop w:val="0"/>
          <w:marBottom w:val="0"/>
          <w:divBdr>
            <w:top w:val="none" w:sz="0" w:space="0" w:color="auto"/>
            <w:left w:val="none" w:sz="0" w:space="0" w:color="auto"/>
            <w:bottom w:val="none" w:sz="0" w:space="0" w:color="auto"/>
            <w:right w:val="none" w:sz="0" w:space="0" w:color="auto"/>
          </w:divBdr>
        </w:div>
        <w:div w:id="138423256">
          <w:marLeft w:val="0"/>
          <w:marRight w:val="0"/>
          <w:marTop w:val="0"/>
          <w:marBottom w:val="0"/>
          <w:divBdr>
            <w:top w:val="none" w:sz="0" w:space="0" w:color="auto"/>
            <w:left w:val="none" w:sz="0" w:space="0" w:color="auto"/>
            <w:bottom w:val="none" w:sz="0" w:space="0" w:color="auto"/>
            <w:right w:val="none" w:sz="0" w:space="0" w:color="auto"/>
          </w:divBdr>
        </w:div>
        <w:div w:id="226232161">
          <w:marLeft w:val="0"/>
          <w:marRight w:val="0"/>
          <w:marTop w:val="0"/>
          <w:marBottom w:val="0"/>
          <w:divBdr>
            <w:top w:val="none" w:sz="0" w:space="0" w:color="auto"/>
            <w:left w:val="none" w:sz="0" w:space="0" w:color="auto"/>
            <w:bottom w:val="none" w:sz="0" w:space="0" w:color="auto"/>
            <w:right w:val="none" w:sz="0" w:space="0" w:color="auto"/>
          </w:divBdr>
        </w:div>
        <w:div w:id="431242825">
          <w:marLeft w:val="0"/>
          <w:marRight w:val="0"/>
          <w:marTop w:val="0"/>
          <w:marBottom w:val="0"/>
          <w:divBdr>
            <w:top w:val="none" w:sz="0" w:space="0" w:color="auto"/>
            <w:left w:val="none" w:sz="0" w:space="0" w:color="auto"/>
            <w:bottom w:val="none" w:sz="0" w:space="0" w:color="auto"/>
            <w:right w:val="none" w:sz="0" w:space="0" w:color="auto"/>
          </w:divBdr>
        </w:div>
        <w:div w:id="2136673557">
          <w:marLeft w:val="0"/>
          <w:marRight w:val="0"/>
          <w:marTop w:val="0"/>
          <w:marBottom w:val="0"/>
          <w:divBdr>
            <w:top w:val="none" w:sz="0" w:space="0" w:color="auto"/>
            <w:left w:val="none" w:sz="0" w:space="0" w:color="auto"/>
            <w:bottom w:val="none" w:sz="0" w:space="0" w:color="auto"/>
            <w:right w:val="none" w:sz="0" w:space="0" w:color="auto"/>
          </w:divBdr>
        </w:div>
        <w:div w:id="1848784032">
          <w:marLeft w:val="0"/>
          <w:marRight w:val="0"/>
          <w:marTop w:val="0"/>
          <w:marBottom w:val="0"/>
          <w:divBdr>
            <w:top w:val="none" w:sz="0" w:space="0" w:color="auto"/>
            <w:left w:val="none" w:sz="0" w:space="0" w:color="auto"/>
            <w:bottom w:val="none" w:sz="0" w:space="0" w:color="auto"/>
            <w:right w:val="none" w:sz="0" w:space="0" w:color="auto"/>
          </w:divBdr>
        </w:div>
        <w:div w:id="1940286899">
          <w:marLeft w:val="0"/>
          <w:marRight w:val="0"/>
          <w:marTop w:val="0"/>
          <w:marBottom w:val="0"/>
          <w:divBdr>
            <w:top w:val="none" w:sz="0" w:space="0" w:color="auto"/>
            <w:left w:val="none" w:sz="0" w:space="0" w:color="auto"/>
            <w:bottom w:val="none" w:sz="0" w:space="0" w:color="auto"/>
            <w:right w:val="none" w:sz="0" w:space="0" w:color="auto"/>
          </w:divBdr>
        </w:div>
        <w:div w:id="84113794">
          <w:marLeft w:val="0"/>
          <w:marRight w:val="0"/>
          <w:marTop w:val="0"/>
          <w:marBottom w:val="0"/>
          <w:divBdr>
            <w:top w:val="none" w:sz="0" w:space="0" w:color="auto"/>
            <w:left w:val="none" w:sz="0" w:space="0" w:color="auto"/>
            <w:bottom w:val="none" w:sz="0" w:space="0" w:color="auto"/>
            <w:right w:val="none" w:sz="0" w:space="0" w:color="auto"/>
          </w:divBdr>
        </w:div>
        <w:div w:id="175341516">
          <w:marLeft w:val="0"/>
          <w:marRight w:val="0"/>
          <w:marTop w:val="0"/>
          <w:marBottom w:val="0"/>
          <w:divBdr>
            <w:top w:val="none" w:sz="0" w:space="0" w:color="auto"/>
            <w:left w:val="none" w:sz="0" w:space="0" w:color="auto"/>
            <w:bottom w:val="none" w:sz="0" w:space="0" w:color="auto"/>
            <w:right w:val="none" w:sz="0" w:space="0" w:color="auto"/>
          </w:divBdr>
        </w:div>
        <w:div w:id="1882745020">
          <w:marLeft w:val="0"/>
          <w:marRight w:val="0"/>
          <w:marTop w:val="0"/>
          <w:marBottom w:val="0"/>
          <w:divBdr>
            <w:top w:val="none" w:sz="0" w:space="0" w:color="auto"/>
            <w:left w:val="none" w:sz="0" w:space="0" w:color="auto"/>
            <w:bottom w:val="none" w:sz="0" w:space="0" w:color="auto"/>
            <w:right w:val="none" w:sz="0" w:space="0" w:color="auto"/>
          </w:divBdr>
        </w:div>
        <w:div w:id="202836723">
          <w:marLeft w:val="0"/>
          <w:marRight w:val="0"/>
          <w:marTop w:val="0"/>
          <w:marBottom w:val="0"/>
          <w:divBdr>
            <w:top w:val="none" w:sz="0" w:space="0" w:color="auto"/>
            <w:left w:val="none" w:sz="0" w:space="0" w:color="auto"/>
            <w:bottom w:val="none" w:sz="0" w:space="0" w:color="auto"/>
            <w:right w:val="none" w:sz="0" w:space="0" w:color="auto"/>
          </w:divBdr>
        </w:div>
        <w:div w:id="713769890">
          <w:marLeft w:val="0"/>
          <w:marRight w:val="0"/>
          <w:marTop w:val="0"/>
          <w:marBottom w:val="0"/>
          <w:divBdr>
            <w:top w:val="none" w:sz="0" w:space="0" w:color="auto"/>
            <w:left w:val="none" w:sz="0" w:space="0" w:color="auto"/>
            <w:bottom w:val="none" w:sz="0" w:space="0" w:color="auto"/>
            <w:right w:val="none" w:sz="0" w:space="0" w:color="auto"/>
          </w:divBdr>
        </w:div>
        <w:div w:id="668292060">
          <w:marLeft w:val="0"/>
          <w:marRight w:val="0"/>
          <w:marTop w:val="0"/>
          <w:marBottom w:val="0"/>
          <w:divBdr>
            <w:top w:val="none" w:sz="0" w:space="0" w:color="auto"/>
            <w:left w:val="none" w:sz="0" w:space="0" w:color="auto"/>
            <w:bottom w:val="none" w:sz="0" w:space="0" w:color="auto"/>
            <w:right w:val="none" w:sz="0" w:space="0" w:color="auto"/>
          </w:divBdr>
        </w:div>
        <w:div w:id="755979744">
          <w:marLeft w:val="0"/>
          <w:marRight w:val="0"/>
          <w:marTop w:val="0"/>
          <w:marBottom w:val="0"/>
          <w:divBdr>
            <w:top w:val="none" w:sz="0" w:space="0" w:color="auto"/>
            <w:left w:val="none" w:sz="0" w:space="0" w:color="auto"/>
            <w:bottom w:val="none" w:sz="0" w:space="0" w:color="auto"/>
            <w:right w:val="none" w:sz="0" w:space="0" w:color="auto"/>
          </w:divBdr>
        </w:div>
        <w:div w:id="197471044">
          <w:marLeft w:val="0"/>
          <w:marRight w:val="0"/>
          <w:marTop w:val="0"/>
          <w:marBottom w:val="0"/>
          <w:divBdr>
            <w:top w:val="none" w:sz="0" w:space="0" w:color="auto"/>
            <w:left w:val="none" w:sz="0" w:space="0" w:color="auto"/>
            <w:bottom w:val="none" w:sz="0" w:space="0" w:color="auto"/>
            <w:right w:val="none" w:sz="0" w:space="0" w:color="auto"/>
          </w:divBdr>
        </w:div>
        <w:div w:id="1411848016">
          <w:marLeft w:val="0"/>
          <w:marRight w:val="0"/>
          <w:marTop w:val="0"/>
          <w:marBottom w:val="0"/>
          <w:divBdr>
            <w:top w:val="none" w:sz="0" w:space="0" w:color="auto"/>
            <w:left w:val="none" w:sz="0" w:space="0" w:color="auto"/>
            <w:bottom w:val="none" w:sz="0" w:space="0" w:color="auto"/>
            <w:right w:val="none" w:sz="0" w:space="0" w:color="auto"/>
          </w:divBdr>
        </w:div>
        <w:div w:id="1949121835">
          <w:marLeft w:val="0"/>
          <w:marRight w:val="0"/>
          <w:marTop w:val="0"/>
          <w:marBottom w:val="0"/>
          <w:divBdr>
            <w:top w:val="none" w:sz="0" w:space="0" w:color="auto"/>
            <w:left w:val="none" w:sz="0" w:space="0" w:color="auto"/>
            <w:bottom w:val="none" w:sz="0" w:space="0" w:color="auto"/>
            <w:right w:val="none" w:sz="0" w:space="0" w:color="auto"/>
          </w:divBdr>
        </w:div>
        <w:div w:id="1076168903">
          <w:marLeft w:val="0"/>
          <w:marRight w:val="0"/>
          <w:marTop w:val="0"/>
          <w:marBottom w:val="0"/>
          <w:divBdr>
            <w:top w:val="none" w:sz="0" w:space="0" w:color="auto"/>
            <w:left w:val="none" w:sz="0" w:space="0" w:color="auto"/>
            <w:bottom w:val="none" w:sz="0" w:space="0" w:color="auto"/>
            <w:right w:val="none" w:sz="0" w:space="0" w:color="auto"/>
          </w:divBdr>
        </w:div>
        <w:div w:id="902106040">
          <w:marLeft w:val="0"/>
          <w:marRight w:val="0"/>
          <w:marTop w:val="0"/>
          <w:marBottom w:val="0"/>
          <w:divBdr>
            <w:top w:val="none" w:sz="0" w:space="0" w:color="auto"/>
            <w:left w:val="none" w:sz="0" w:space="0" w:color="auto"/>
            <w:bottom w:val="none" w:sz="0" w:space="0" w:color="auto"/>
            <w:right w:val="none" w:sz="0" w:space="0" w:color="auto"/>
          </w:divBdr>
        </w:div>
        <w:div w:id="231231727">
          <w:marLeft w:val="0"/>
          <w:marRight w:val="0"/>
          <w:marTop w:val="0"/>
          <w:marBottom w:val="0"/>
          <w:divBdr>
            <w:top w:val="none" w:sz="0" w:space="0" w:color="auto"/>
            <w:left w:val="none" w:sz="0" w:space="0" w:color="auto"/>
            <w:bottom w:val="none" w:sz="0" w:space="0" w:color="auto"/>
            <w:right w:val="none" w:sz="0" w:space="0" w:color="auto"/>
          </w:divBdr>
        </w:div>
        <w:div w:id="2062365802">
          <w:marLeft w:val="0"/>
          <w:marRight w:val="0"/>
          <w:marTop w:val="0"/>
          <w:marBottom w:val="0"/>
          <w:divBdr>
            <w:top w:val="none" w:sz="0" w:space="0" w:color="auto"/>
            <w:left w:val="none" w:sz="0" w:space="0" w:color="auto"/>
            <w:bottom w:val="none" w:sz="0" w:space="0" w:color="auto"/>
            <w:right w:val="none" w:sz="0" w:space="0" w:color="auto"/>
          </w:divBdr>
        </w:div>
        <w:div w:id="1478062036">
          <w:marLeft w:val="0"/>
          <w:marRight w:val="0"/>
          <w:marTop w:val="0"/>
          <w:marBottom w:val="0"/>
          <w:divBdr>
            <w:top w:val="none" w:sz="0" w:space="0" w:color="auto"/>
            <w:left w:val="none" w:sz="0" w:space="0" w:color="auto"/>
            <w:bottom w:val="none" w:sz="0" w:space="0" w:color="auto"/>
            <w:right w:val="none" w:sz="0" w:space="0" w:color="auto"/>
          </w:divBdr>
        </w:div>
        <w:div w:id="945229627">
          <w:marLeft w:val="0"/>
          <w:marRight w:val="0"/>
          <w:marTop w:val="0"/>
          <w:marBottom w:val="0"/>
          <w:divBdr>
            <w:top w:val="none" w:sz="0" w:space="0" w:color="auto"/>
            <w:left w:val="none" w:sz="0" w:space="0" w:color="auto"/>
            <w:bottom w:val="none" w:sz="0" w:space="0" w:color="auto"/>
            <w:right w:val="none" w:sz="0" w:space="0" w:color="auto"/>
          </w:divBdr>
        </w:div>
        <w:div w:id="1659963171">
          <w:marLeft w:val="0"/>
          <w:marRight w:val="0"/>
          <w:marTop w:val="0"/>
          <w:marBottom w:val="0"/>
          <w:divBdr>
            <w:top w:val="none" w:sz="0" w:space="0" w:color="auto"/>
            <w:left w:val="none" w:sz="0" w:space="0" w:color="auto"/>
            <w:bottom w:val="none" w:sz="0" w:space="0" w:color="auto"/>
            <w:right w:val="none" w:sz="0" w:space="0" w:color="auto"/>
          </w:divBdr>
        </w:div>
        <w:div w:id="1206068249">
          <w:marLeft w:val="0"/>
          <w:marRight w:val="0"/>
          <w:marTop w:val="0"/>
          <w:marBottom w:val="0"/>
          <w:divBdr>
            <w:top w:val="none" w:sz="0" w:space="0" w:color="auto"/>
            <w:left w:val="none" w:sz="0" w:space="0" w:color="auto"/>
            <w:bottom w:val="none" w:sz="0" w:space="0" w:color="auto"/>
            <w:right w:val="none" w:sz="0" w:space="0" w:color="auto"/>
          </w:divBdr>
        </w:div>
        <w:div w:id="1481264723">
          <w:marLeft w:val="0"/>
          <w:marRight w:val="0"/>
          <w:marTop w:val="0"/>
          <w:marBottom w:val="0"/>
          <w:divBdr>
            <w:top w:val="none" w:sz="0" w:space="0" w:color="auto"/>
            <w:left w:val="none" w:sz="0" w:space="0" w:color="auto"/>
            <w:bottom w:val="none" w:sz="0" w:space="0" w:color="auto"/>
            <w:right w:val="none" w:sz="0" w:space="0" w:color="auto"/>
          </w:divBdr>
        </w:div>
        <w:div w:id="1383940884">
          <w:marLeft w:val="0"/>
          <w:marRight w:val="0"/>
          <w:marTop w:val="0"/>
          <w:marBottom w:val="0"/>
          <w:divBdr>
            <w:top w:val="none" w:sz="0" w:space="0" w:color="auto"/>
            <w:left w:val="none" w:sz="0" w:space="0" w:color="auto"/>
            <w:bottom w:val="none" w:sz="0" w:space="0" w:color="auto"/>
            <w:right w:val="none" w:sz="0" w:space="0" w:color="auto"/>
          </w:divBdr>
        </w:div>
        <w:div w:id="78452626">
          <w:marLeft w:val="0"/>
          <w:marRight w:val="0"/>
          <w:marTop w:val="0"/>
          <w:marBottom w:val="0"/>
          <w:divBdr>
            <w:top w:val="none" w:sz="0" w:space="0" w:color="auto"/>
            <w:left w:val="none" w:sz="0" w:space="0" w:color="auto"/>
            <w:bottom w:val="none" w:sz="0" w:space="0" w:color="auto"/>
            <w:right w:val="none" w:sz="0" w:space="0" w:color="auto"/>
          </w:divBdr>
        </w:div>
      </w:divsChild>
    </w:div>
    <w:div w:id="1315328547">
      <w:bodyDiv w:val="1"/>
      <w:marLeft w:val="0"/>
      <w:marRight w:val="0"/>
      <w:marTop w:val="0"/>
      <w:marBottom w:val="0"/>
      <w:divBdr>
        <w:top w:val="none" w:sz="0" w:space="0" w:color="auto"/>
        <w:left w:val="none" w:sz="0" w:space="0" w:color="auto"/>
        <w:bottom w:val="none" w:sz="0" w:space="0" w:color="auto"/>
        <w:right w:val="none" w:sz="0" w:space="0" w:color="auto"/>
      </w:divBdr>
      <w:divsChild>
        <w:div w:id="1523666056">
          <w:marLeft w:val="0"/>
          <w:marRight w:val="0"/>
          <w:marTop w:val="0"/>
          <w:marBottom w:val="0"/>
          <w:divBdr>
            <w:top w:val="none" w:sz="0" w:space="0" w:color="auto"/>
            <w:left w:val="none" w:sz="0" w:space="0" w:color="auto"/>
            <w:bottom w:val="none" w:sz="0" w:space="0" w:color="auto"/>
            <w:right w:val="none" w:sz="0" w:space="0" w:color="auto"/>
          </w:divBdr>
        </w:div>
        <w:div w:id="787091185">
          <w:marLeft w:val="0"/>
          <w:marRight w:val="0"/>
          <w:marTop w:val="0"/>
          <w:marBottom w:val="0"/>
          <w:divBdr>
            <w:top w:val="none" w:sz="0" w:space="0" w:color="auto"/>
            <w:left w:val="none" w:sz="0" w:space="0" w:color="auto"/>
            <w:bottom w:val="none" w:sz="0" w:space="0" w:color="auto"/>
            <w:right w:val="none" w:sz="0" w:space="0" w:color="auto"/>
          </w:divBdr>
        </w:div>
        <w:div w:id="1380714340">
          <w:marLeft w:val="0"/>
          <w:marRight w:val="0"/>
          <w:marTop w:val="0"/>
          <w:marBottom w:val="0"/>
          <w:divBdr>
            <w:top w:val="none" w:sz="0" w:space="0" w:color="auto"/>
            <w:left w:val="none" w:sz="0" w:space="0" w:color="auto"/>
            <w:bottom w:val="none" w:sz="0" w:space="0" w:color="auto"/>
            <w:right w:val="none" w:sz="0" w:space="0" w:color="auto"/>
          </w:divBdr>
        </w:div>
        <w:div w:id="576131354">
          <w:marLeft w:val="0"/>
          <w:marRight w:val="0"/>
          <w:marTop w:val="0"/>
          <w:marBottom w:val="0"/>
          <w:divBdr>
            <w:top w:val="none" w:sz="0" w:space="0" w:color="auto"/>
            <w:left w:val="none" w:sz="0" w:space="0" w:color="auto"/>
            <w:bottom w:val="none" w:sz="0" w:space="0" w:color="auto"/>
            <w:right w:val="none" w:sz="0" w:space="0" w:color="auto"/>
          </w:divBdr>
        </w:div>
        <w:div w:id="630020897">
          <w:marLeft w:val="0"/>
          <w:marRight w:val="0"/>
          <w:marTop w:val="0"/>
          <w:marBottom w:val="0"/>
          <w:divBdr>
            <w:top w:val="none" w:sz="0" w:space="0" w:color="auto"/>
            <w:left w:val="none" w:sz="0" w:space="0" w:color="auto"/>
            <w:bottom w:val="none" w:sz="0" w:space="0" w:color="auto"/>
            <w:right w:val="none" w:sz="0" w:space="0" w:color="auto"/>
          </w:divBdr>
        </w:div>
        <w:div w:id="292951007">
          <w:marLeft w:val="0"/>
          <w:marRight w:val="0"/>
          <w:marTop w:val="0"/>
          <w:marBottom w:val="0"/>
          <w:divBdr>
            <w:top w:val="none" w:sz="0" w:space="0" w:color="auto"/>
            <w:left w:val="none" w:sz="0" w:space="0" w:color="auto"/>
            <w:bottom w:val="none" w:sz="0" w:space="0" w:color="auto"/>
            <w:right w:val="none" w:sz="0" w:space="0" w:color="auto"/>
          </w:divBdr>
        </w:div>
        <w:div w:id="1543710545">
          <w:marLeft w:val="0"/>
          <w:marRight w:val="0"/>
          <w:marTop w:val="0"/>
          <w:marBottom w:val="0"/>
          <w:divBdr>
            <w:top w:val="none" w:sz="0" w:space="0" w:color="auto"/>
            <w:left w:val="none" w:sz="0" w:space="0" w:color="auto"/>
            <w:bottom w:val="none" w:sz="0" w:space="0" w:color="auto"/>
            <w:right w:val="none" w:sz="0" w:space="0" w:color="auto"/>
          </w:divBdr>
        </w:div>
        <w:div w:id="1479953505">
          <w:marLeft w:val="0"/>
          <w:marRight w:val="0"/>
          <w:marTop w:val="0"/>
          <w:marBottom w:val="0"/>
          <w:divBdr>
            <w:top w:val="none" w:sz="0" w:space="0" w:color="auto"/>
            <w:left w:val="none" w:sz="0" w:space="0" w:color="auto"/>
            <w:bottom w:val="none" w:sz="0" w:space="0" w:color="auto"/>
            <w:right w:val="none" w:sz="0" w:space="0" w:color="auto"/>
          </w:divBdr>
        </w:div>
        <w:div w:id="914782067">
          <w:marLeft w:val="0"/>
          <w:marRight w:val="0"/>
          <w:marTop w:val="0"/>
          <w:marBottom w:val="0"/>
          <w:divBdr>
            <w:top w:val="none" w:sz="0" w:space="0" w:color="auto"/>
            <w:left w:val="none" w:sz="0" w:space="0" w:color="auto"/>
            <w:bottom w:val="none" w:sz="0" w:space="0" w:color="auto"/>
            <w:right w:val="none" w:sz="0" w:space="0" w:color="auto"/>
          </w:divBdr>
        </w:div>
        <w:div w:id="443383374">
          <w:marLeft w:val="0"/>
          <w:marRight w:val="0"/>
          <w:marTop w:val="0"/>
          <w:marBottom w:val="0"/>
          <w:divBdr>
            <w:top w:val="none" w:sz="0" w:space="0" w:color="auto"/>
            <w:left w:val="none" w:sz="0" w:space="0" w:color="auto"/>
            <w:bottom w:val="none" w:sz="0" w:space="0" w:color="auto"/>
            <w:right w:val="none" w:sz="0" w:space="0" w:color="auto"/>
          </w:divBdr>
        </w:div>
        <w:div w:id="744186984">
          <w:marLeft w:val="0"/>
          <w:marRight w:val="0"/>
          <w:marTop w:val="0"/>
          <w:marBottom w:val="0"/>
          <w:divBdr>
            <w:top w:val="none" w:sz="0" w:space="0" w:color="auto"/>
            <w:left w:val="none" w:sz="0" w:space="0" w:color="auto"/>
            <w:bottom w:val="none" w:sz="0" w:space="0" w:color="auto"/>
            <w:right w:val="none" w:sz="0" w:space="0" w:color="auto"/>
          </w:divBdr>
        </w:div>
        <w:div w:id="2108305895">
          <w:marLeft w:val="0"/>
          <w:marRight w:val="0"/>
          <w:marTop w:val="0"/>
          <w:marBottom w:val="0"/>
          <w:divBdr>
            <w:top w:val="none" w:sz="0" w:space="0" w:color="auto"/>
            <w:left w:val="none" w:sz="0" w:space="0" w:color="auto"/>
            <w:bottom w:val="none" w:sz="0" w:space="0" w:color="auto"/>
            <w:right w:val="none" w:sz="0" w:space="0" w:color="auto"/>
          </w:divBdr>
        </w:div>
        <w:div w:id="1987278225">
          <w:marLeft w:val="0"/>
          <w:marRight w:val="0"/>
          <w:marTop w:val="0"/>
          <w:marBottom w:val="0"/>
          <w:divBdr>
            <w:top w:val="none" w:sz="0" w:space="0" w:color="auto"/>
            <w:left w:val="none" w:sz="0" w:space="0" w:color="auto"/>
            <w:bottom w:val="none" w:sz="0" w:space="0" w:color="auto"/>
            <w:right w:val="none" w:sz="0" w:space="0" w:color="auto"/>
          </w:divBdr>
        </w:div>
        <w:div w:id="1988824141">
          <w:marLeft w:val="0"/>
          <w:marRight w:val="0"/>
          <w:marTop w:val="0"/>
          <w:marBottom w:val="0"/>
          <w:divBdr>
            <w:top w:val="none" w:sz="0" w:space="0" w:color="auto"/>
            <w:left w:val="none" w:sz="0" w:space="0" w:color="auto"/>
            <w:bottom w:val="none" w:sz="0" w:space="0" w:color="auto"/>
            <w:right w:val="none" w:sz="0" w:space="0" w:color="auto"/>
          </w:divBdr>
        </w:div>
        <w:div w:id="54473272">
          <w:marLeft w:val="0"/>
          <w:marRight w:val="0"/>
          <w:marTop w:val="0"/>
          <w:marBottom w:val="0"/>
          <w:divBdr>
            <w:top w:val="none" w:sz="0" w:space="0" w:color="auto"/>
            <w:left w:val="none" w:sz="0" w:space="0" w:color="auto"/>
            <w:bottom w:val="none" w:sz="0" w:space="0" w:color="auto"/>
            <w:right w:val="none" w:sz="0" w:space="0" w:color="auto"/>
          </w:divBdr>
        </w:div>
        <w:div w:id="909389032">
          <w:marLeft w:val="0"/>
          <w:marRight w:val="0"/>
          <w:marTop w:val="0"/>
          <w:marBottom w:val="0"/>
          <w:divBdr>
            <w:top w:val="none" w:sz="0" w:space="0" w:color="auto"/>
            <w:left w:val="none" w:sz="0" w:space="0" w:color="auto"/>
            <w:bottom w:val="none" w:sz="0" w:space="0" w:color="auto"/>
            <w:right w:val="none" w:sz="0" w:space="0" w:color="auto"/>
          </w:divBdr>
        </w:div>
        <w:div w:id="1256210903">
          <w:marLeft w:val="0"/>
          <w:marRight w:val="0"/>
          <w:marTop w:val="0"/>
          <w:marBottom w:val="0"/>
          <w:divBdr>
            <w:top w:val="none" w:sz="0" w:space="0" w:color="auto"/>
            <w:left w:val="none" w:sz="0" w:space="0" w:color="auto"/>
            <w:bottom w:val="none" w:sz="0" w:space="0" w:color="auto"/>
            <w:right w:val="none" w:sz="0" w:space="0" w:color="auto"/>
          </w:divBdr>
        </w:div>
        <w:div w:id="1909264392">
          <w:marLeft w:val="0"/>
          <w:marRight w:val="0"/>
          <w:marTop w:val="0"/>
          <w:marBottom w:val="0"/>
          <w:divBdr>
            <w:top w:val="none" w:sz="0" w:space="0" w:color="auto"/>
            <w:left w:val="none" w:sz="0" w:space="0" w:color="auto"/>
            <w:bottom w:val="none" w:sz="0" w:space="0" w:color="auto"/>
            <w:right w:val="none" w:sz="0" w:space="0" w:color="auto"/>
          </w:divBdr>
        </w:div>
        <w:div w:id="313681761">
          <w:marLeft w:val="0"/>
          <w:marRight w:val="0"/>
          <w:marTop w:val="0"/>
          <w:marBottom w:val="0"/>
          <w:divBdr>
            <w:top w:val="none" w:sz="0" w:space="0" w:color="auto"/>
            <w:left w:val="none" w:sz="0" w:space="0" w:color="auto"/>
            <w:bottom w:val="none" w:sz="0" w:space="0" w:color="auto"/>
            <w:right w:val="none" w:sz="0" w:space="0" w:color="auto"/>
          </w:divBdr>
        </w:div>
        <w:div w:id="374046381">
          <w:marLeft w:val="0"/>
          <w:marRight w:val="0"/>
          <w:marTop w:val="0"/>
          <w:marBottom w:val="0"/>
          <w:divBdr>
            <w:top w:val="none" w:sz="0" w:space="0" w:color="auto"/>
            <w:left w:val="none" w:sz="0" w:space="0" w:color="auto"/>
            <w:bottom w:val="none" w:sz="0" w:space="0" w:color="auto"/>
            <w:right w:val="none" w:sz="0" w:space="0" w:color="auto"/>
          </w:divBdr>
        </w:div>
        <w:div w:id="1523473793">
          <w:marLeft w:val="0"/>
          <w:marRight w:val="0"/>
          <w:marTop w:val="0"/>
          <w:marBottom w:val="0"/>
          <w:divBdr>
            <w:top w:val="none" w:sz="0" w:space="0" w:color="auto"/>
            <w:left w:val="none" w:sz="0" w:space="0" w:color="auto"/>
            <w:bottom w:val="none" w:sz="0" w:space="0" w:color="auto"/>
            <w:right w:val="none" w:sz="0" w:space="0" w:color="auto"/>
          </w:divBdr>
        </w:div>
        <w:div w:id="1400326691">
          <w:marLeft w:val="0"/>
          <w:marRight w:val="0"/>
          <w:marTop w:val="0"/>
          <w:marBottom w:val="0"/>
          <w:divBdr>
            <w:top w:val="none" w:sz="0" w:space="0" w:color="auto"/>
            <w:left w:val="none" w:sz="0" w:space="0" w:color="auto"/>
            <w:bottom w:val="none" w:sz="0" w:space="0" w:color="auto"/>
            <w:right w:val="none" w:sz="0" w:space="0" w:color="auto"/>
          </w:divBdr>
        </w:div>
        <w:div w:id="912357100">
          <w:marLeft w:val="0"/>
          <w:marRight w:val="0"/>
          <w:marTop w:val="0"/>
          <w:marBottom w:val="0"/>
          <w:divBdr>
            <w:top w:val="none" w:sz="0" w:space="0" w:color="auto"/>
            <w:left w:val="none" w:sz="0" w:space="0" w:color="auto"/>
            <w:bottom w:val="none" w:sz="0" w:space="0" w:color="auto"/>
            <w:right w:val="none" w:sz="0" w:space="0" w:color="auto"/>
          </w:divBdr>
        </w:div>
        <w:div w:id="1628045701">
          <w:marLeft w:val="0"/>
          <w:marRight w:val="0"/>
          <w:marTop w:val="0"/>
          <w:marBottom w:val="0"/>
          <w:divBdr>
            <w:top w:val="none" w:sz="0" w:space="0" w:color="auto"/>
            <w:left w:val="none" w:sz="0" w:space="0" w:color="auto"/>
            <w:bottom w:val="none" w:sz="0" w:space="0" w:color="auto"/>
            <w:right w:val="none" w:sz="0" w:space="0" w:color="auto"/>
          </w:divBdr>
        </w:div>
        <w:div w:id="1471901749">
          <w:marLeft w:val="0"/>
          <w:marRight w:val="0"/>
          <w:marTop w:val="0"/>
          <w:marBottom w:val="0"/>
          <w:divBdr>
            <w:top w:val="none" w:sz="0" w:space="0" w:color="auto"/>
            <w:left w:val="none" w:sz="0" w:space="0" w:color="auto"/>
            <w:bottom w:val="none" w:sz="0" w:space="0" w:color="auto"/>
            <w:right w:val="none" w:sz="0" w:space="0" w:color="auto"/>
          </w:divBdr>
        </w:div>
        <w:div w:id="1457523767">
          <w:marLeft w:val="0"/>
          <w:marRight w:val="0"/>
          <w:marTop w:val="0"/>
          <w:marBottom w:val="0"/>
          <w:divBdr>
            <w:top w:val="none" w:sz="0" w:space="0" w:color="auto"/>
            <w:left w:val="none" w:sz="0" w:space="0" w:color="auto"/>
            <w:bottom w:val="none" w:sz="0" w:space="0" w:color="auto"/>
            <w:right w:val="none" w:sz="0" w:space="0" w:color="auto"/>
          </w:divBdr>
        </w:div>
        <w:div w:id="646977143">
          <w:marLeft w:val="0"/>
          <w:marRight w:val="0"/>
          <w:marTop w:val="0"/>
          <w:marBottom w:val="0"/>
          <w:divBdr>
            <w:top w:val="none" w:sz="0" w:space="0" w:color="auto"/>
            <w:left w:val="none" w:sz="0" w:space="0" w:color="auto"/>
            <w:bottom w:val="none" w:sz="0" w:space="0" w:color="auto"/>
            <w:right w:val="none" w:sz="0" w:space="0" w:color="auto"/>
          </w:divBdr>
        </w:div>
        <w:div w:id="1493138558">
          <w:marLeft w:val="0"/>
          <w:marRight w:val="0"/>
          <w:marTop w:val="0"/>
          <w:marBottom w:val="0"/>
          <w:divBdr>
            <w:top w:val="none" w:sz="0" w:space="0" w:color="auto"/>
            <w:left w:val="none" w:sz="0" w:space="0" w:color="auto"/>
            <w:bottom w:val="none" w:sz="0" w:space="0" w:color="auto"/>
            <w:right w:val="none" w:sz="0" w:space="0" w:color="auto"/>
          </w:divBdr>
        </w:div>
        <w:div w:id="727606247">
          <w:marLeft w:val="0"/>
          <w:marRight w:val="0"/>
          <w:marTop w:val="0"/>
          <w:marBottom w:val="0"/>
          <w:divBdr>
            <w:top w:val="none" w:sz="0" w:space="0" w:color="auto"/>
            <w:left w:val="none" w:sz="0" w:space="0" w:color="auto"/>
            <w:bottom w:val="none" w:sz="0" w:space="0" w:color="auto"/>
            <w:right w:val="none" w:sz="0" w:space="0" w:color="auto"/>
          </w:divBdr>
        </w:div>
        <w:div w:id="885067942">
          <w:marLeft w:val="0"/>
          <w:marRight w:val="0"/>
          <w:marTop w:val="0"/>
          <w:marBottom w:val="0"/>
          <w:divBdr>
            <w:top w:val="none" w:sz="0" w:space="0" w:color="auto"/>
            <w:left w:val="none" w:sz="0" w:space="0" w:color="auto"/>
            <w:bottom w:val="none" w:sz="0" w:space="0" w:color="auto"/>
            <w:right w:val="none" w:sz="0" w:space="0" w:color="auto"/>
          </w:divBdr>
        </w:div>
        <w:div w:id="1075780563">
          <w:marLeft w:val="0"/>
          <w:marRight w:val="0"/>
          <w:marTop w:val="0"/>
          <w:marBottom w:val="0"/>
          <w:divBdr>
            <w:top w:val="none" w:sz="0" w:space="0" w:color="auto"/>
            <w:left w:val="none" w:sz="0" w:space="0" w:color="auto"/>
            <w:bottom w:val="none" w:sz="0" w:space="0" w:color="auto"/>
            <w:right w:val="none" w:sz="0" w:space="0" w:color="auto"/>
          </w:divBdr>
        </w:div>
        <w:div w:id="282813775">
          <w:marLeft w:val="0"/>
          <w:marRight w:val="0"/>
          <w:marTop w:val="0"/>
          <w:marBottom w:val="0"/>
          <w:divBdr>
            <w:top w:val="none" w:sz="0" w:space="0" w:color="auto"/>
            <w:left w:val="none" w:sz="0" w:space="0" w:color="auto"/>
            <w:bottom w:val="none" w:sz="0" w:space="0" w:color="auto"/>
            <w:right w:val="none" w:sz="0" w:space="0" w:color="auto"/>
          </w:divBdr>
        </w:div>
        <w:div w:id="746804864">
          <w:marLeft w:val="0"/>
          <w:marRight w:val="0"/>
          <w:marTop w:val="0"/>
          <w:marBottom w:val="0"/>
          <w:divBdr>
            <w:top w:val="none" w:sz="0" w:space="0" w:color="auto"/>
            <w:left w:val="none" w:sz="0" w:space="0" w:color="auto"/>
            <w:bottom w:val="none" w:sz="0" w:space="0" w:color="auto"/>
            <w:right w:val="none" w:sz="0" w:space="0" w:color="auto"/>
          </w:divBdr>
        </w:div>
        <w:div w:id="372584080">
          <w:marLeft w:val="0"/>
          <w:marRight w:val="0"/>
          <w:marTop w:val="0"/>
          <w:marBottom w:val="0"/>
          <w:divBdr>
            <w:top w:val="none" w:sz="0" w:space="0" w:color="auto"/>
            <w:left w:val="none" w:sz="0" w:space="0" w:color="auto"/>
            <w:bottom w:val="none" w:sz="0" w:space="0" w:color="auto"/>
            <w:right w:val="none" w:sz="0" w:space="0" w:color="auto"/>
          </w:divBdr>
        </w:div>
        <w:div w:id="1811357551">
          <w:marLeft w:val="0"/>
          <w:marRight w:val="0"/>
          <w:marTop w:val="0"/>
          <w:marBottom w:val="0"/>
          <w:divBdr>
            <w:top w:val="none" w:sz="0" w:space="0" w:color="auto"/>
            <w:left w:val="none" w:sz="0" w:space="0" w:color="auto"/>
            <w:bottom w:val="none" w:sz="0" w:space="0" w:color="auto"/>
            <w:right w:val="none" w:sz="0" w:space="0" w:color="auto"/>
          </w:divBdr>
        </w:div>
        <w:div w:id="33190497">
          <w:marLeft w:val="0"/>
          <w:marRight w:val="0"/>
          <w:marTop w:val="0"/>
          <w:marBottom w:val="0"/>
          <w:divBdr>
            <w:top w:val="none" w:sz="0" w:space="0" w:color="auto"/>
            <w:left w:val="none" w:sz="0" w:space="0" w:color="auto"/>
            <w:bottom w:val="none" w:sz="0" w:space="0" w:color="auto"/>
            <w:right w:val="none" w:sz="0" w:space="0" w:color="auto"/>
          </w:divBdr>
        </w:div>
        <w:div w:id="430853648">
          <w:marLeft w:val="0"/>
          <w:marRight w:val="0"/>
          <w:marTop w:val="0"/>
          <w:marBottom w:val="0"/>
          <w:divBdr>
            <w:top w:val="none" w:sz="0" w:space="0" w:color="auto"/>
            <w:left w:val="none" w:sz="0" w:space="0" w:color="auto"/>
            <w:bottom w:val="none" w:sz="0" w:space="0" w:color="auto"/>
            <w:right w:val="none" w:sz="0" w:space="0" w:color="auto"/>
          </w:divBdr>
        </w:div>
        <w:div w:id="1756197821">
          <w:marLeft w:val="0"/>
          <w:marRight w:val="0"/>
          <w:marTop w:val="0"/>
          <w:marBottom w:val="0"/>
          <w:divBdr>
            <w:top w:val="none" w:sz="0" w:space="0" w:color="auto"/>
            <w:left w:val="none" w:sz="0" w:space="0" w:color="auto"/>
            <w:bottom w:val="none" w:sz="0" w:space="0" w:color="auto"/>
            <w:right w:val="none" w:sz="0" w:space="0" w:color="auto"/>
          </w:divBdr>
        </w:div>
        <w:div w:id="1261910114">
          <w:marLeft w:val="0"/>
          <w:marRight w:val="0"/>
          <w:marTop w:val="0"/>
          <w:marBottom w:val="0"/>
          <w:divBdr>
            <w:top w:val="none" w:sz="0" w:space="0" w:color="auto"/>
            <w:left w:val="none" w:sz="0" w:space="0" w:color="auto"/>
            <w:bottom w:val="none" w:sz="0" w:space="0" w:color="auto"/>
            <w:right w:val="none" w:sz="0" w:space="0" w:color="auto"/>
          </w:divBdr>
        </w:div>
        <w:div w:id="306785980">
          <w:marLeft w:val="0"/>
          <w:marRight w:val="0"/>
          <w:marTop w:val="0"/>
          <w:marBottom w:val="0"/>
          <w:divBdr>
            <w:top w:val="none" w:sz="0" w:space="0" w:color="auto"/>
            <w:left w:val="none" w:sz="0" w:space="0" w:color="auto"/>
            <w:bottom w:val="none" w:sz="0" w:space="0" w:color="auto"/>
            <w:right w:val="none" w:sz="0" w:space="0" w:color="auto"/>
          </w:divBdr>
        </w:div>
        <w:div w:id="2119715040">
          <w:marLeft w:val="0"/>
          <w:marRight w:val="0"/>
          <w:marTop w:val="0"/>
          <w:marBottom w:val="0"/>
          <w:divBdr>
            <w:top w:val="none" w:sz="0" w:space="0" w:color="auto"/>
            <w:left w:val="none" w:sz="0" w:space="0" w:color="auto"/>
            <w:bottom w:val="none" w:sz="0" w:space="0" w:color="auto"/>
            <w:right w:val="none" w:sz="0" w:space="0" w:color="auto"/>
          </w:divBdr>
        </w:div>
        <w:div w:id="1639071386">
          <w:marLeft w:val="0"/>
          <w:marRight w:val="0"/>
          <w:marTop w:val="0"/>
          <w:marBottom w:val="0"/>
          <w:divBdr>
            <w:top w:val="none" w:sz="0" w:space="0" w:color="auto"/>
            <w:left w:val="none" w:sz="0" w:space="0" w:color="auto"/>
            <w:bottom w:val="none" w:sz="0" w:space="0" w:color="auto"/>
            <w:right w:val="none" w:sz="0" w:space="0" w:color="auto"/>
          </w:divBdr>
        </w:div>
        <w:div w:id="761954048">
          <w:marLeft w:val="0"/>
          <w:marRight w:val="0"/>
          <w:marTop w:val="0"/>
          <w:marBottom w:val="0"/>
          <w:divBdr>
            <w:top w:val="none" w:sz="0" w:space="0" w:color="auto"/>
            <w:left w:val="none" w:sz="0" w:space="0" w:color="auto"/>
            <w:bottom w:val="none" w:sz="0" w:space="0" w:color="auto"/>
            <w:right w:val="none" w:sz="0" w:space="0" w:color="auto"/>
          </w:divBdr>
        </w:div>
        <w:div w:id="1491604171">
          <w:marLeft w:val="0"/>
          <w:marRight w:val="0"/>
          <w:marTop w:val="0"/>
          <w:marBottom w:val="0"/>
          <w:divBdr>
            <w:top w:val="none" w:sz="0" w:space="0" w:color="auto"/>
            <w:left w:val="none" w:sz="0" w:space="0" w:color="auto"/>
            <w:bottom w:val="none" w:sz="0" w:space="0" w:color="auto"/>
            <w:right w:val="none" w:sz="0" w:space="0" w:color="auto"/>
          </w:divBdr>
        </w:div>
        <w:div w:id="1927349265">
          <w:marLeft w:val="0"/>
          <w:marRight w:val="0"/>
          <w:marTop w:val="0"/>
          <w:marBottom w:val="0"/>
          <w:divBdr>
            <w:top w:val="none" w:sz="0" w:space="0" w:color="auto"/>
            <w:left w:val="none" w:sz="0" w:space="0" w:color="auto"/>
            <w:bottom w:val="none" w:sz="0" w:space="0" w:color="auto"/>
            <w:right w:val="none" w:sz="0" w:space="0" w:color="auto"/>
          </w:divBdr>
        </w:div>
        <w:div w:id="89468215">
          <w:marLeft w:val="0"/>
          <w:marRight w:val="0"/>
          <w:marTop w:val="0"/>
          <w:marBottom w:val="0"/>
          <w:divBdr>
            <w:top w:val="none" w:sz="0" w:space="0" w:color="auto"/>
            <w:left w:val="none" w:sz="0" w:space="0" w:color="auto"/>
            <w:bottom w:val="none" w:sz="0" w:space="0" w:color="auto"/>
            <w:right w:val="none" w:sz="0" w:space="0" w:color="auto"/>
          </w:divBdr>
        </w:div>
        <w:div w:id="758142701">
          <w:marLeft w:val="0"/>
          <w:marRight w:val="0"/>
          <w:marTop w:val="0"/>
          <w:marBottom w:val="0"/>
          <w:divBdr>
            <w:top w:val="none" w:sz="0" w:space="0" w:color="auto"/>
            <w:left w:val="none" w:sz="0" w:space="0" w:color="auto"/>
            <w:bottom w:val="none" w:sz="0" w:space="0" w:color="auto"/>
            <w:right w:val="none" w:sz="0" w:space="0" w:color="auto"/>
          </w:divBdr>
        </w:div>
        <w:div w:id="1963530853">
          <w:marLeft w:val="0"/>
          <w:marRight w:val="0"/>
          <w:marTop w:val="0"/>
          <w:marBottom w:val="0"/>
          <w:divBdr>
            <w:top w:val="none" w:sz="0" w:space="0" w:color="auto"/>
            <w:left w:val="none" w:sz="0" w:space="0" w:color="auto"/>
            <w:bottom w:val="none" w:sz="0" w:space="0" w:color="auto"/>
            <w:right w:val="none" w:sz="0" w:space="0" w:color="auto"/>
          </w:divBdr>
        </w:div>
        <w:div w:id="307712195">
          <w:marLeft w:val="0"/>
          <w:marRight w:val="0"/>
          <w:marTop w:val="0"/>
          <w:marBottom w:val="0"/>
          <w:divBdr>
            <w:top w:val="none" w:sz="0" w:space="0" w:color="auto"/>
            <w:left w:val="none" w:sz="0" w:space="0" w:color="auto"/>
            <w:bottom w:val="none" w:sz="0" w:space="0" w:color="auto"/>
            <w:right w:val="none" w:sz="0" w:space="0" w:color="auto"/>
          </w:divBdr>
        </w:div>
        <w:div w:id="1769236505">
          <w:marLeft w:val="0"/>
          <w:marRight w:val="0"/>
          <w:marTop w:val="0"/>
          <w:marBottom w:val="0"/>
          <w:divBdr>
            <w:top w:val="none" w:sz="0" w:space="0" w:color="auto"/>
            <w:left w:val="none" w:sz="0" w:space="0" w:color="auto"/>
            <w:bottom w:val="none" w:sz="0" w:space="0" w:color="auto"/>
            <w:right w:val="none" w:sz="0" w:space="0" w:color="auto"/>
          </w:divBdr>
        </w:div>
        <w:div w:id="508561309">
          <w:marLeft w:val="0"/>
          <w:marRight w:val="0"/>
          <w:marTop w:val="0"/>
          <w:marBottom w:val="0"/>
          <w:divBdr>
            <w:top w:val="none" w:sz="0" w:space="0" w:color="auto"/>
            <w:left w:val="none" w:sz="0" w:space="0" w:color="auto"/>
            <w:bottom w:val="none" w:sz="0" w:space="0" w:color="auto"/>
            <w:right w:val="none" w:sz="0" w:space="0" w:color="auto"/>
          </w:divBdr>
        </w:div>
        <w:div w:id="247277927">
          <w:marLeft w:val="0"/>
          <w:marRight w:val="0"/>
          <w:marTop w:val="0"/>
          <w:marBottom w:val="0"/>
          <w:divBdr>
            <w:top w:val="none" w:sz="0" w:space="0" w:color="auto"/>
            <w:left w:val="none" w:sz="0" w:space="0" w:color="auto"/>
            <w:bottom w:val="none" w:sz="0" w:space="0" w:color="auto"/>
            <w:right w:val="none" w:sz="0" w:space="0" w:color="auto"/>
          </w:divBdr>
        </w:div>
        <w:div w:id="1821649602">
          <w:marLeft w:val="0"/>
          <w:marRight w:val="0"/>
          <w:marTop w:val="0"/>
          <w:marBottom w:val="0"/>
          <w:divBdr>
            <w:top w:val="none" w:sz="0" w:space="0" w:color="auto"/>
            <w:left w:val="none" w:sz="0" w:space="0" w:color="auto"/>
            <w:bottom w:val="none" w:sz="0" w:space="0" w:color="auto"/>
            <w:right w:val="none" w:sz="0" w:space="0" w:color="auto"/>
          </w:divBdr>
        </w:div>
        <w:div w:id="1640921734">
          <w:marLeft w:val="0"/>
          <w:marRight w:val="0"/>
          <w:marTop w:val="0"/>
          <w:marBottom w:val="0"/>
          <w:divBdr>
            <w:top w:val="none" w:sz="0" w:space="0" w:color="auto"/>
            <w:left w:val="none" w:sz="0" w:space="0" w:color="auto"/>
            <w:bottom w:val="none" w:sz="0" w:space="0" w:color="auto"/>
            <w:right w:val="none" w:sz="0" w:space="0" w:color="auto"/>
          </w:divBdr>
        </w:div>
        <w:div w:id="23484878">
          <w:marLeft w:val="0"/>
          <w:marRight w:val="0"/>
          <w:marTop w:val="0"/>
          <w:marBottom w:val="0"/>
          <w:divBdr>
            <w:top w:val="none" w:sz="0" w:space="0" w:color="auto"/>
            <w:left w:val="none" w:sz="0" w:space="0" w:color="auto"/>
            <w:bottom w:val="none" w:sz="0" w:space="0" w:color="auto"/>
            <w:right w:val="none" w:sz="0" w:space="0" w:color="auto"/>
          </w:divBdr>
        </w:div>
        <w:div w:id="1298686432">
          <w:marLeft w:val="0"/>
          <w:marRight w:val="0"/>
          <w:marTop w:val="0"/>
          <w:marBottom w:val="0"/>
          <w:divBdr>
            <w:top w:val="none" w:sz="0" w:space="0" w:color="auto"/>
            <w:left w:val="none" w:sz="0" w:space="0" w:color="auto"/>
            <w:bottom w:val="none" w:sz="0" w:space="0" w:color="auto"/>
            <w:right w:val="none" w:sz="0" w:space="0" w:color="auto"/>
          </w:divBdr>
        </w:div>
        <w:div w:id="1873881134">
          <w:marLeft w:val="0"/>
          <w:marRight w:val="0"/>
          <w:marTop w:val="0"/>
          <w:marBottom w:val="0"/>
          <w:divBdr>
            <w:top w:val="none" w:sz="0" w:space="0" w:color="auto"/>
            <w:left w:val="none" w:sz="0" w:space="0" w:color="auto"/>
            <w:bottom w:val="none" w:sz="0" w:space="0" w:color="auto"/>
            <w:right w:val="none" w:sz="0" w:space="0" w:color="auto"/>
          </w:divBdr>
        </w:div>
        <w:div w:id="2139058317">
          <w:marLeft w:val="0"/>
          <w:marRight w:val="0"/>
          <w:marTop w:val="0"/>
          <w:marBottom w:val="0"/>
          <w:divBdr>
            <w:top w:val="none" w:sz="0" w:space="0" w:color="auto"/>
            <w:left w:val="none" w:sz="0" w:space="0" w:color="auto"/>
            <w:bottom w:val="none" w:sz="0" w:space="0" w:color="auto"/>
            <w:right w:val="none" w:sz="0" w:space="0" w:color="auto"/>
          </w:divBdr>
        </w:div>
        <w:div w:id="2082215643">
          <w:marLeft w:val="0"/>
          <w:marRight w:val="0"/>
          <w:marTop w:val="0"/>
          <w:marBottom w:val="0"/>
          <w:divBdr>
            <w:top w:val="none" w:sz="0" w:space="0" w:color="auto"/>
            <w:left w:val="none" w:sz="0" w:space="0" w:color="auto"/>
            <w:bottom w:val="none" w:sz="0" w:space="0" w:color="auto"/>
            <w:right w:val="none" w:sz="0" w:space="0" w:color="auto"/>
          </w:divBdr>
        </w:div>
        <w:div w:id="1566718016">
          <w:marLeft w:val="0"/>
          <w:marRight w:val="0"/>
          <w:marTop w:val="0"/>
          <w:marBottom w:val="0"/>
          <w:divBdr>
            <w:top w:val="none" w:sz="0" w:space="0" w:color="auto"/>
            <w:left w:val="none" w:sz="0" w:space="0" w:color="auto"/>
            <w:bottom w:val="none" w:sz="0" w:space="0" w:color="auto"/>
            <w:right w:val="none" w:sz="0" w:space="0" w:color="auto"/>
          </w:divBdr>
        </w:div>
        <w:div w:id="292760761">
          <w:marLeft w:val="0"/>
          <w:marRight w:val="0"/>
          <w:marTop w:val="0"/>
          <w:marBottom w:val="0"/>
          <w:divBdr>
            <w:top w:val="none" w:sz="0" w:space="0" w:color="auto"/>
            <w:left w:val="none" w:sz="0" w:space="0" w:color="auto"/>
            <w:bottom w:val="none" w:sz="0" w:space="0" w:color="auto"/>
            <w:right w:val="none" w:sz="0" w:space="0" w:color="auto"/>
          </w:divBdr>
        </w:div>
      </w:divsChild>
    </w:div>
    <w:div w:id="1335298445">
      <w:bodyDiv w:val="1"/>
      <w:marLeft w:val="0"/>
      <w:marRight w:val="0"/>
      <w:marTop w:val="0"/>
      <w:marBottom w:val="0"/>
      <w:divBdr>
        <w:top w:val="none" w:sz="0" w:space="0" w:color="auto"/>
        <w:left w:val="none" w:sz="0" w:space="0" w:color="auto"/>
        <w:bottom w:val="none" w:sz="0" w:space="0" w:color="auto"/>
        <w:right w:val="none" w:sz="0" w:space="0" w:color="auto"/>
      </w:divBdr>
      <w:divsChild>
        <w:div w:id="1464615563">
          <w:marLeft w:val="0"/>
          <w:marRight w:val="0"/>
          <w:marTop w:val="0"/>
          <w:marBottom w:val="0"/>
          <w:divBdr>
            <w:top w:val="none" w:sz="0" w:space="0" w:color="auto"/>
            <w:left w:val="none" w:sz="0" w:space="0" w:color="auto"/>
            <w:bottom w:val="none" w:sz="0" w:space="0" w:color="auto"/>
            <w:right w:val="none" w:sz="0" w:space="0" w:color="auto"/>
          </w:divBdr>
        </w:div>
        <w:div w:id="1942251530">
          <w:marLeft w:val="0"/>
          <w:marRight w:val="0"/>
          <w:marTop w:val="0"/>
          <w:marBottom w:val="0"/>
          <w:divBdr>
            <w:top w:val="none" w:sz="0" w:space="0" w:color="auto"/>
            <w:left w:val="none" w:sz="0" w:space="0" w:color="auto"/>
            <w:bottom w:val="none" w:sz="0" w:space="0" w:color="auto"/>
            <w:right w:val="none" w:sz="0" w:space="0" w:color="auto"/>
          </w:divBdr>
        </w:div>
        <w:div w:id="1600332581">
          <w:marLeft w:val="0"/>
          <w:marRight w:val="0"/>
          <w:marTop w:val="0"/>
          <w:marBottom w:val="0"/>
          <w:divBdr>
            <w:top w:val="none" w:sz="0" w:space="0" w:color="auto"/>
            <w:left w:val="none" w:sz="0" w:space="0" w:color="auto"/>
            <w:bottom w:val="none" w:sz="0" w:space="0" w:color="auto"/>
            <w:right w:val="none" w:sz="0" w:space="0" w:color="auto"/>
          </w:divBdr>
        </w:div>
        <w:div w:id="1718091819">
          <w:marLeft w:val="0"/>
          <w:marRight w:val="0"/>
          <w:marTop w:val="0"/>
          <w:marBottom w:val="0"/>
          <w:divBdr>
            <w:top w:val="none" w:sz="0" w:space="0" w:color="auto"/>
            <w:left w:val="none" w:sz="0" w:space="0" w:color="auto"/>
            <w:bottom w:val="none" w:sz="0" w:space="0" w:color="auto"/>
            <w:right w:val="none" w:sz="0" w:space="0" w:color="auto"/>
          </w:divBdr>
        </w:div>
        <w:div w:id="20862444">
          <w:marLeft w:val="0"/>
          <w:marRight w:val="0"/>
          <w:marTop w:val="0"/>
          <w:marBottom w:val="0"/>
          <w:divBdr>
            <w:top w:val="none" w:sz="0" w:space="0" w:color="auto"/>
            <w:left w:val="none" w:sz="0" w:space="0" w:color="auto"/>
            <w:bottom w:val="none" w:sz="0" w:space="0" w:color="auto"/>
            <w:right w:val="none" w:sz="0" w:space="0" w:color="auto"/>
          </w:divBdr>
        </w:div>
        <w:div w:id="1831092764">
          <w:marLeft w:val="0"/>
          <w:marRight w:val="0"/>
          <w:marTop w:val="0"/>
          <w:marBottom w:val="0"/>
          <w:divBdr>
            <w:top w:val="none" w:sz="0" w:space="0" w:color="auto"/>
            <w:left w:val="none" w:sz="0" w:space="0" w:color="auto"/>
            <w:bottom w:val="none" w:sz="0" w:space="0" w:color="auto"/>
            <w:right w:val="none" w:sz="0" w:space="0" w:color="auto"/>
          </w:divBdr>
        </w:div>
      </w:divsChild>
    </w:div>
    <w:div w:id="1389306855">
      <w:bodyDiv w:val="1"/>
      <w:marLeft w:val="0"/>
      <w:marRight w:val="0"/>
      <w:marTop w:val="0"/>
      <w:marBottom w:val="0"/>
      <w:divBdr>
        <w:top w:val="none" w:sz="0" w:space="0" w:color="auto"/>
        <w:left w:val="none" w:sz="0" w:space="0" w:color="auto"/>
        <w:bottom w:val="none" w:sz="0" w:space="0" w:color="auto"/>
        <w:right w:val="none" w:sz="0" w:space="0" w:color="auto"/>
      </w:divBdr>
      <w:divsChild>
        <w:div w:id="2097088884">
          <w:marLeft w:val="0"/>
          <w:marRight w:val="0"/>
          <w:marTop w:val="0"/>
          <w:marBottom w:val="0"/>
          <w:divBdr>
            <w:top w:val="none" w:sz="0" w:space="0" w:color="auto"/>
            <w:left w:val="none" w:sz="0" w:space="0" w:color="auto"/>
            <w:bottom w:val="none" w:sz="0" w:space="0" w:color="auto"/>
            <w:right w:val="none" w:sz="0" w:space="0" w:color="auto"/>
          </w:divBdr>
        </w:div>
        <w:div w:id="694355966">
          <w:marLeft w:val="0"/>
          <w:marRight w:val="0"/>
          <w:marTop w:val="0"/>
          <w:marBottom w:val="0"/>
          <w:divBdr>
            <w:top w:val="none" w:sz="0" w:space="0" w:color="auto"/>
            <w:left w:val="none" w:sz="0" w:space="0" w:color="auto"/>
            <w:bottom w:val="none" w:sz="0" w:space="0" w:color="auto"/>
            <w:right w:val="none" w:sz="0" w:space="0" w:color="auto"/>
          </w:divBdr>
        </w:div>
        <w:div w:id="869336545">
          <w:marLeft w:val="0"/>
          <w:marRight w:val="0"/>
          <w:marTop w:val="0"/>
          <w:marBottom w:val="0"/>
          <w:divBdr>
            <w:top w:val="none" w:sz="0" w:space="0" w:color="auto"/>
            <w:left w:val="none" w:sz="0" w:space="0" w:color="auto"/>
            <w:bottom w:val="none" w:sz="0" w:space="0" w:color="auto"/>
            <w:right w:val="none" w:sz="0" w:space="0" w:color="auto"/>
          </w:divBdr>
        </w:div>
        <w:div w:id="51124787">
          <w:marLeft w:val="0"/>
          <w:marRight w:val="0"/>
          <w:marTop w:val="0"/>
          <w:marBottom w:val="0"/>
          <w:divBdr>
            <w:top w:val="none" w:sz="0" w:space="0" w:color="auto"/>
            <w:left w:val="none" w:sz="0" w:space="0" w:color="auto"/>
            <w:bottom w:val="none" w:sz="0" w:space="0" w:color="auto"/>
            <w:right w:val="none" w:sz="0" w:space="0" w:color="auto"/>
          </w:divBdr>
        </w:div>
        <w:div w:id="609975394">
          <w:marLeft w:val="0"/>
          <w:marRight w:val="0"/>
          <w:marTop w:val="0"/>
          <w:marBottom w:val="0"/>
          <w:divBdr>
            <w:top w:val="none" w:sz="0" w:space="0" w:color="auto"/>
            <w:left w:val="none" w:sz="0" w:space="0" w:color="auto"/>
            <w:bottom w:val="none" w:sz="0" w:space="0" w:color="auto"/>
            <w:right w:val="none" w:sz="0" w:space="0" w:color="auto"/>
          </w:divBdr>
        </w:div>
        <w:div w:id="1482691879">
          <w:marLeft w:val="0"/>
          <w:marRight w:val="0"/>
          <w:marTop w:val="0"/>
          <w:marBottom w:val="0"/>
          <w:divBdr>
            <w:top w:val="none" w:sz="0" w:space="0" w:color="auto"/>
            <w:left w:val="none" w:sz="0" w:space="0" w:color="auto"/>
            <w:bottom w:val="none" w:sz="0" w:space="0" w:color="auto"/>
            <w:right w:val="none" w:sz="0" w:space="0" w:color="auto"/>
          </w:divBdr>
        </w:div>
        <w:div w:id="126624728">
          <w:marLeft w:val="0"/>
          <w:marRight w:val="0"/>
          <w:marTop w:val="0"/>
          <w:marBottom w:val="0"/>
          <w:divBdr>
            <w:top w:val="none" w:sz="0" w:space="0" w:color="auto"/>
            <w:left w:val="none" w:sz="0" w:space="0" w:color="auto"/>
            <w:bottom w:val="none" w:sz="0" w:space="0" w:color="auto"/>
            <w:right w:val="none" w:sz="0" w:space="0" w:color="auto"/>
          </w:divBdr>
        </w:div>
        <w:div w:id="643243210">
          <w:marLeft w:val="0"/>
          <w:marRight w:val="0"/>
          <w:marTop w:val="0"/>
          <w:marBottom w:val="0"/>
          <w:divBdr>
            <w:top w:val="none" w:sz="0" w:space="0" w:color="auto"/>
            <w:left w:val="none" w:sz="0" w:space="0" w:color="auto"/>
            <w:bottom w:val="none" w:sz="0" w:space="0" w:color="auto"/>
            <w:right w:val="none" w:sz="0" w:space="0" w:color="auto"/>
          </w:divBdr>
        </w:div>
        <w:div w:id="2057468423">
          <w:marLeft w:val="0"/>
          <w:marRight w:val="0"/>
          <w:marTop w:val="0"/>
          <w:marBottom w:val="0"/>
          <w:divBdr>
            <w:top w:val="none" w:sz="0" w:space="0" w:color="auto"/>
            <w:left w:val="none" w:sz="0" w:space="0" w:color="auto"/>
            <w:bottom w:val="none" w:sz="0" w:space="0" w:color="auto"/>
            <w:right w:val="none" w:sz="0" w:space="0" w:color="auto"/>
          </w:divBdr>
        </w:div>
        <w:div w:id="177933232">
          <w:marLeft w:val="0"/>
          <w:marRight w:val="0"/>
          <w:marTop w:val="0"/>
          <w:marBottom w:val="0"/>
          <w:divBdr>
            <w:top w:val="none" w:sz="0" w:space="0" w:color="auto"/>
            <w:left w:val="none" w:sz="0" w:space="0" w:color="auto"/>
            <w:bottom w:val="none" w:sz="0" w:space="0" w:color="auto"/>
            <w:right w:val="none" w:sz="0" w:space="0" w:color="auto"/>
          </w:divBdr>
        </w:div>
        <w:div w:id="1556819979">
          <w:marLeft w:val="0"/>
          <w:marRight w:val="0"/>
          <w:marTop w:val="0"/>
          <w:marBottom w:val="0"/>
          <w:divBdr>
            <w:top w:val="none" w:sz="0" w:space="0" w:color="auto"/>
            <w:left w:val="none" w:sz="0" w:space="0" w:color="auto"/>
            <w:bottom w:val="none" w:sz="0" w:space="0" w:color="auto"/>
            <w:right w:val="none" w:sz="0" w:space="0" w:color="auto"/>
          </w:divBdr>
        </w:div>
        <w:div w:id="1029642896">
          <w:marLeft w:val="0"/>
          <w:marRight w:val="0"/>
          <w:marTop w:val="0"/>
          <w:marBottom w:val="0"/>
          <w:divBdr>
            <w:top w:val="none" w:sz="0" w:space="0" w:color="auto"/>
            <w:left w:val="none" w:sz="0" w:space="0" w:color="auto"/>
            <w:bottom w:val="none" w:sz="0" w:space="0" w:color="auto"/>
            <w:right w:val="none" w:sz="0" w:space="0" w:color="auto"/>
          </w:divBdr>
        </w:div>
        <w:div w:id="593781594">
          <w:marLeft w:val="0"/>
          <w:marRight w:val="0"/>
          <w:marTop w:val="0"/>
          <w:marBottom w:val="0"/>
          <w:divBdr>
            <w:top w:val="none" w:sz="0" w:space="0" w:color="auto"/>
            <w:left w:val="none" w:sz="0" w:space="0" w:color="auto"/>
            <w:bottom w:val="none" w:sz="0" w:space="0" w:color="auto"/>
            <w:right w:val="none" w:sz="0" w:space="0" w:color="auto"/>
          </w:divBdr>
        </w:div>
        <w:div w:id="731805829">
          <w:marLeft w:val="0"/>
          <w:marRight w:val="0"/>
          <w:marTop w:val="0"/>
          <w:marBottom w:val="0"/>
          <w:divBdr>
            <w:top w:val="none" w:sz="0" w:space="0" w:color="auto"/>
            <w:left w:val="none" w:sz="0" w:space="0" w:color="auto"/>
            <w:bottom w:val="none" w:sz="0" w:space="0" w:color="auto"/>
            <w:right w:val="none" w:sz="0" w:space="0" w:color="auto"/>
          </w:divBdr>
        </w:div>
        <w:div w:id="970668797">
          <w:marLeft w:val="0"/>
          <w:marRight w:val="0"/>
          <w:marTop w:val="0"/>
          <w:marBottom w:val="0"/>
          <w:divBdr>
            <w:top w:val="none" w:sz="0" w:space="0" w:color="auto"/>
            <w:left w:val="none" w:sz="0" w:space="0" w:color="auto"/>
            <w:bottom w:val="none" w:sz="0" w:space="0" w:color="auto"/>
            <w:right w:val="none" w:sz="0" w:space="0" w:color="auto"/>
          </w:divBdr>
        </w:div>
        <w:div w:id="115805954">
          <w:marLeft w:val="0"/>
          <w:marRight w:val="0"/>
          <w:marTop w:val="0"/>
          <w:marBottom w:val="0"/>
          <w:divBdr>
            <w:top w:val="none" w:sz="0" w:space="0" w:color="auto"/>
            <w:left w:val="none" w:sz="0" w:space="0" w:color="auto"/>
            <w:bottom w:val="none" w:sz="0" w:space="0" w:color="auto"/>
            <w:right w:val="none" w:sz="0" w:space="0" w:color="auto"/>
          </w:divBdr>
        </w:div>
        <w:div w:id="1203251596">
          <w:marLeft w:val="0"/>
          <w:marRight w:val="0"/>
          <w:marTop w:val="0"/>
          <w:marBottom w:val="0"/>
          <w:divBdr>
            <w:top w:val="none" w:sz="0" w:space="0" w:color="auto"/>
            <w:left w:val="none" w:sz="0" w:space="0" w:color="auto"/>
            <w:bottom w:val="none" w:sz="0" w:space="0" w:color="auto"/>
            <w:right w:val="none" w:sz="0" w:space="0" w:color="auto"/>
          </w:divBdr>
        </w:div>
        <w:div w:id="1695304506">
          <w:marLeft w:val="0"/>
          <w:marRight w:val="0"/>
          <w:marTop w:val="0"/>
          <w:marBottom w:val="0"/>
          <w:divBdr>
            <w:top w:val="none" w:sz="0" w:space="0" w:color="auto"/>
            <w:left w:val="none" w:sz="0" w:space="0" w:color="auto"/>
            <w:bottom w:val="none" w:sz="0" w:space="0" w:color="auto"/>
            <w:right w:val="none" w:sz="0" w:space="0" w:color="auto"/>
          </w:divBdr>
        </w:div>
        <w:div w:id="410153882">
          <w:marLeft w:val="0"/>
          <w:marRight w:val="0"/>
          <w:marTop w:val="0"/>
          <w:marBottom w:val="0"/>
          <w:divBdr>
            <w:top w:val="none" w:sz="0" w:space="0" w:color="auto"/>
            <w:left w:val="none" w:sz="0" w:space="0" w:color="auto"/>
            <w:bottom w:val="none" w:sz="0" w:space="0" w:color="auto"/>
            <w:right w:val="none" w:sz="0" w:space="0" w:color="auto"/>
          </w:divBdr>
        </w:div>
        <w:div w:id="2054764840">
          <w:marLeft w:val="0"/>
          <w:marRight w:val="0"/>
          <w:marTop w:val="0"/>
          <w:marBottom w:val="0"/>
          <w:divBdr>
            <w:top w:val="none" w:sz="0" w:space="0" w:color="auto"/>
            <w:left w:val="none" w:sz="0" w:space="0" w:color="auto"/>
            <w:bottom w:val="none" w:sz="0" w:space="0" w:color="auto"/>
            <w:right w:val="none" w:sz="0" w:space="0" w:color="auto"/>
          </w:divBdr>
        </w:div>
        <w:div w:id="1222792727">
          <w:marLeft w:val="0"/>
          <w:marRight w:val="0"/>
          <w:marTop w:val="0"/>
          <w:marBottom w:val="0"/>
          <w:divBdr>
            <w:top w:val="none" w:sz="0" w:space="0" w:color="auto"/>
            <w:left w:val="none" w:sz="0" w:space="0" w:color="auto"/>
            <w:bottom w:val="none" w:sz="0" w:space="0" w:color="auto"/>
            <w:right w:val="none" w:sz="0" w:space="0" w:color="auto"/>
          </w:divBdr>
        </w:div>
        <w:div w:id="1238247911">
          <w:marLeft w:val="0"/>
          <w:marRight w:val="0"/>
          <w:marTop w:val="0"/>
          <w:marBottom w:val="0"/>
          <w:divBdr>
            <w:top w:val="none" w:sz="0" w:space="0" w:color="auto"/>
            <w:left w:val="none" w:sz="0" w:space="0" w:color="auto"/>
            <w:bottom w:val="none" w:sz="0" w:space="0" w:color="auto"/>
            <w:right w:val="none" w:sz="0" w:space="0" w:color="auto"/>
          </w:divBdr>
        </w:div>
        <w:div w:id="236134084">
          <w:marLeft w:val="0"/>
          <w:marRight w:val="0"/>
          <w:marTop w:val="0"/>
          <w:marBottom w:val="0"/>
          <w:divBdr>
            <w:top w:val="none" w:sz="0" w:space="0" w:color="auto"/>
            <w:left w:val="none" w:sz="0" w:space="0" w:color="auto"/>
            <w:bottom w:val="none" w:sz="0" w:space="0" w:color="auto"/>
            <w:right w:val="none" w:sz="0" w:space="0" w:color="auto"/>
          </w:divBdr>
        </w:div>
        <w:div w:id="1454834054">
          <w:marLeft w:val="0"/>
          <w:marRight w:val="0"/>
          <w:marTop w:val="0"/>
          <w:marBottom w:val="0"/>
          <w:divBdr>
            <w:top w:val="none" w:sz="0" w:space="0" w:color="auto"/>
            <w:left w:val="none" w:sz="0" w:space="0" w:color="auto"/>
            <w:bottom w:val="none" w:sz="0" w:space="0" w:color="auto"/>
            <w:right w:val="none" w:sz="0" w:space="0" w:color="auto"/>
          </w:divBdr>
        </w:div>
        <w:div w:id="2067727691">
          <w:marLeft w:val="0"/>
          <w:marRight w:val="0"/>
          <w:marTop w:val="0"/>
          <w:marBottom w:val="0"/>
          <w:divBdr>
            <w:top w:val="none" w:sz="0" w:space="0" w:color="auto"/>
            <w:left w:val="none" w:sz="0" w:space="0" w:color="auto"/>
            <w:bottom w:val="none" w:sz="0" w:space="0" w:color="auto"/>
            <w:right w:val="none" w:sz="0" w:space="0" w:color="auto"/>
          </w:divBdr>
        </w:div>
        <w:div w:id="256910163">
          <w:marLeft w:val="0"/>
          <w:marRight w:val="0"/>
          <w:marTop w:val="0"/>
          <w:marBottom w:val="0"/>
          <w:divBdr>
            <w:top w:val="none" w:sz="0" w:space="0" w:color="auto"/>
            <w:left w:val="none" w:sz="0" w:space="0" w:color="auto"/>
            <w:bottom w:val="none" w:sz="0" w:space="0" w:color="auto"/>
            <w:right w:val="none" w:sz="0" w:space="0" w:color="auto"/>
          </w:divBdr>
        </w:div>
        <w:div w:id="1010565902">
          <w:marLeft w:val="0"/>
          <w:marRight w:val="0"/>
          <w:marTop w:val="0"/>
          <w:marBottom w:val="0"/>
          <w:divBdr>
            <w:top w:val="none" w:sz="0" w:space="0" w:color="auto"/>
            <w:left w:val="none" w:sz="0" w:space="0" w:color="auto"/>
            <w:bottom w:val="none" w:sz="0" w:space="0" w:color="auto"/>
            <w:right w:val="none" w:sz="0" w:space="0" w:color="auto"/>
          </w:divBdr>
        </w:div>
        <w:div w:id="825976590">
          <w:marLeft w:val="0"/>
          <w:marRight w:val="0"/>
          <w:marTop w:val="0"/>
          <w:marBottom w:val="0"/>
          <w:divBdr>
            <w:top w:val="none" w:sz="0" w:space="0" w:color="auto"/>
            <w:left w:val="none" w:sz="0" w:space="0" w:color="auto"/>
            <w:bottom w:val="none" w:sz="0" w:space="0" w:color="auto"/>
            <w:right w:val="none" w:sz="0" w:space="0" w:color="auto"/>
          </w:divBdr>
        </w:div>
        <w:div w:id="608247088">
          <w:marLeft w:val="0"/>
          <w:marRight w:val="0"/>
          <w:marTop w:val="0"/>
          <w:marBottom w:val="0"/>
          <w:divBdr>
            <w:top w:val="none" w:sz="0" w:space="0" w:color="auto"/>
            <w:left w:val="none" w:sz="0" w:space="0" w:color="auto"/>
            <w:bottom w:val="none" w:sz="0" w:space="0" w:color="auto"/>
            <w:right w:val="none" w:sz="0" w:space="0" w:color="auto"/>
          </w:divBdr>
        </w:div>
        <w:div w:id="952202717">
          <w:marLeft w:val="0"/>
          <w:marRight w:val="0"/>
          <w:marTop w:val="0"/>
          <w:marBottom w:val="0"/>
          <w:divBdr>
            <w:top w:val="none" w:sz="0" w:space="0" w:color="auto"/>
            <w:left w:val="none" w:sz="0" w:space="0" w:color="auto"/>
            <w:bottom w:val="none" w:sz="0" w:space="0" w:color="auto"/>
            <w:right w:val="none" w:sz="0" w:space="0" w:color="auto"/>
          </w:divBdr>
        </w:div>
      </w:divsChild>
    </w:div>
    <w:div w:id="1403329806">
      <w:bodyDiv w:val="1"/>
      <w:marLeft w:val="0"/>
      <w:marRight w:val="0"/>
      <w:marTop w:val="0"/>
      <w:marBottom w:val="0"/>
      <w:divBdr>
        <w:top w:val="none" w:sz="0" w:space="0" w:color="auto"/>
        <w:left w:val="none" w:sz="0" w:space="0" w:color="auto"/>
        <w:bottom w:val="none" w:sz="0" w:space="0" w:color="auto"/>
        <w:right w:val="none" w:sz="0" w:space="0" w:color="auto"/>
      </w:divBdr>
      <w:divsChild>
        <w:div w:id="131757842">
          <w:marLeft w:val="0"/>
          <w:marRight w:val="0"/>
          <w:marTop w:val="0"/>
          <w:marBottom w:val="0"/>
          <w:divBdr>
            <w:top w:val="none" w:sz="0" w:space="0" w:color="auto"/>
            <w:left w:val="none" w:sz="0" w:space="0" w:color="auto"/>
            <w:bottom w:val="none" w:sz="0" w:space="0" w:color="auto"/>
            <w:right w:val="none" w:sz="0" w:space="0" w:color="auto"/>
          </w:divBdr>
        </w:div>
        <w:div w:id="391124268">
          <w:marLeft w:val="0"/>
          <w:marRight w:val="0"/>
          <w:marTop w:val="0"/>
          <w:marBottom w:val="0"/>
          <w:divBdr>
            <w:top w:val="none" w:sz="0" w:space="0" w:color="auto"/>
            <w:left w:val="none" w:sz="0" w:space="0" w:color="auto"/>
            <w:bottom w:val="none" w:sz="0" w:space="0" w:color="auto"/>
            <w:right w:val="none" w:sz="0" w:space="0" w:color="auto"/>
          </w:divBdr>
        </w:div>
        <w:div w:id="881669728">
          <w:marLeft w:val="0"/>
          <w:marRight w:val="0"/>
          <w:marTop w:val="0"/>
          <w:marBottom w:val="0"/>
          <w:divBdr>
            <w:top w:val="none" w:sz="0" w:space="0" w:color="auto"/>
            <w:left w:val="none" w:sz="0" w:space="0" w:color="auto"/>
            <w:bottom w:val="none" w:sz="0" w:space="0" w:color="auto"/>
            <w:right w:val="none" w:sz="0" w:space="0" w:color="auto"/>
          </w:divBdr>
        </w:div>
        <w:div w:id="639501230">
          <w:marLeft w:val="0"/>
          <w:marRight w:val="0"/>
          <w:marTop w:val="0"/>
          <w:marBottom w:val="0"/>
          <w:divBdr>
            <w:top w:val="none" w:sz="0" w:space="0" w:color="auto"/>
            <w:left w:val="none" w:sz="0" w:space="0" w:color="auto"/>
            <w:bottom w:val="none" w:sz="0" w:space="0" w:color="auto"/>
            <w:right w:val="none" w:sz="0" w:space="0" w:color="auto"/>
          </w:divBdr>
        </w:div>
        <w:div w:id="594745621">
          <w:marLeft w:val="0"/>
          <w:marRight w:val="0"/>
          <w:marTop w:val="0"/>
          <w:marBottom w:val="0"/>
          <w:divBdr>
            <w:top w:val="none" w:sz="0" w:space="0" w:color="auto"/>
            <w:left w:val="none" w:sz="0" w:space="0" w:color="auto"/>
            <w:bottom w:val="none" w:sz="0" w:space="0" w:color="auto"/>
            <w:right w:val="none" w:sz="0" w:space="0" w:color="auto"/>
          </w:divBdr>
        </w:div>
      </w:divsChild>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455176675">
      <w:bodyDiv w:val="1"/>
      <w:marLeft w:val="0"/>
      <w:marRight w:val="0"/>
      <w:marTop w:val="0"/>
      <w:marBottom w:val="0"/>
      <w:divBdr>
        <w:top w:val="none" w:sz="0" w:space="0" w:color="auto"/>
        <w:left w:val="none" w:sz="0" w:space="0" w:color="auto"/>
        <w:bottom w:val="none" w:sz="0" w:space="0" w:color="auto"/>
        <w:right w:val="none" w:sz="0" w:space="0" w:color="auto"/>
      </w:divBdr>
      <w:divsChild>
        <w:div w:id="2047829706">
          <w:marLeft w:val="0"/>
          <w:marRight w:val="0"/>
          <w:marTop w:val="0"/>
          <w:marBottom w:val="0"/>
          <w:divBdr>
            <w:top w:val="none" w:sz="0" w:space="0" w:color="auto"/>
            <w:left w:val="none" w:sz="0" w:space="0" w:color="auto"/>
            <w:bottom w:val="none" w:sz="0" w:space="0" w:color="auto"/>
            <w:right w:val="none" w:sz="0" w:space="0" w:color="auto"/>
          </w:divBdr>
        </w:div>
        <w:div w:id="127285915">
          <w:marLeft w:val="0"/>
          <w:marRight w:val="0"/>
          <w:marTop w:val="0"/>
          <w:marBottom w:val="0"/>
          <w:divBdr>
            <w:top w:val="none" w:sz="0" w:space="0" w:color="auto"/>
            <w:left w:val="none" w:sz="0" w:space="0" w:color="auto"/>
            <w:bottom w:val="none" w:sz="0" w:space="0" w:color="auto"/>
            <w:right w:val="none" w:sz="0" w:space="0" w:color="auto"/>
          </w:divBdr>
        </w:div>
        <w:div w:id="1577351644">
          <w:marLeft w:val="0"/>
          <w:marRight w:val="0"/>
          <w:marTop w:val="0"/>
          <w:marBottom w:val="0"/>
          <w:divBdr>
            <w:top w:val="none" w:sz="0" w:space="0" w:color="auto"/>
            <w:left w:val="none" w:sz="0" w:space="0" w:color="auto"/>
            <w:bottom w:val="none" w:sz="0" w:space="0" w:color="auto"/>
            <w:right w:val="none" w:sz="0" w:space="0" w:color="auto"/>
          </w:divBdr>
        </w:div>
        <w:div w:id="476724450">
          <w:marLeft w:val="0"/>
          <w:marRight w:val="0"/>
          <w:marTop w:val="0"/>
          <w:marBottom w:val="0"/>
          <w:divBdr>
            <w:top w:val="none" w:sz="0" w:space="0" w:color="auto"/>
            <w:left w:val="none" w:sz="0" w:space="0" w:color="auto"/>
            <w:bottom w:val="none" w:sz="0" w:space="0" w:color="auto"/>
            <w:right w:val="none" w:sz="0" w:space="0" w:color="auto"/>
          </w:divBdr>
        </w:div>
        <w:div w:id="1231113402">
          <w:marLeft w:val="0"/>
          <w:marRight w:val="0"/>
          <w:marTop w:val="0"/>
          <w:marBottom w:val="0"/>
          <w:divBdr>
            <w:top w:val="none" w:sz="0" w:space="0" w:color="auto"/>
            <w:left w:val="none" w:sz="0" w:space="0" w:color="auto"/>
            <w:bottom w:val="none" w:sz="0" w:space="0" w:color="auto"/>
            <w:right w:val="none" w:sz="0" w:space="0" w:color="auto"/>
          </w:divBdr>
        </w:div>
        <w:div w:id="454492203">
          <w:marLeft w:val="0"/>
          <w:marRight w:val="0"/>
          <w:marTop w:val="0"/>
          <w:marBottom w:val="0"/>
          <w:divBdr>
            <w:top w:val="none" w:sz="0" w:space="0" w:color="auto"/>
            <w:left w:val="none" w:sz="0" w:space="0" w:color="auto"/>
            <w:bottom w:val="none" w:sz="0" w:space="0" w:color="auto"/>
            <w:right w:val="none" w:sz="0" w:space="0" w:color="auto"/>
          </w:divBdr>
        </w:div>
        <w:div w:id="109789216">
          <w:marLeft w:val="0"/>
          <w:marRight w:val="0"/>
          <w:marTop w:val="0"/>
          <w:marBottom w:val="0"/>
          <w:divBdr>
            <w:top w:val="none" w:sz="0" w:space="0" w:color="auto"/>
            <w:left w:val="none" w:sz="0" w:space="0" w:color="auto"/>
            <w:bottom w:val="none" w:sz="0" w:space="0" w:color="auto"/>
            <w:right w:val="none" w:sz="0" w:space="0" w:color="auto"/>
          </w:divBdr>
        </w:div>
        <w:div w:id="821850837">
          <w:marLeft w:val="0"/>
          <w:marRight w:val="0"/>
          <w:marTop w:val="0"/>
          <w:marBottom w:val="0"/>
          <w:divBdr>
            <w:top w:val="none" w:sz="0" w:space="0" w:color="auto"/>
            <w:left w:val="none" w:sz="0" w:space="0" w:color="auto"/>
            <w:bottom w:val="none" w:sz="0" w:space="0" w:color="auto"/>
            <w:right w:val="none" w:sz="0" w:space="0" w:color="auto"/>
          </w:divBdr>
        </w:div>
        <w:div w:id="7146227">
          <w:marLeft w:val="0"/>
          <w:marRight w:val="0"/>
          <w:marTop w:val="0"/>
          <w:marBottom w:val="0"/>
          <w:divBdr>
            <w:top w:val="none" w:sz="0" w:space="0" w:color="auto"/>
            <w:left w:val="none" w:sz="0" w:space="0" w:color="auto"/>
            <w:bottom w:val="none" w:sz="0" w:space="0" w:color="auto"/>
            <w:right w:val="none" w:sz="0" w:space="0" w:color="auto"/>
          </w:divBdr>
        </w:div>
        <w:div w:id="485438178">
          <w:marLeft w:val="0"/>
          <w:marRight w:val="0"/>
          <w:marTop w:val="0"/>
          <w:marBottom w:val="0"/>
          <w:divBdr>
            <w:top w:val="none" w:sz="0" w:space="0" w:color="auto"/>
            <w:left w:val="none" w:sz="0" w:space="0" w:color="auto"/>
            <w:bottom w:val="none" w:sz="0" w:space="0" w:color="auto"/>
            <w:right w:val="none" w:sz="0" w:space="0" w:color="auto"/>
          </w:divBdr>
        </w:div>
        <w:div w:id="391077149">
          <w:marLeft w:val="0"/>
          <w:marRight w:val="0"/>
          <w:marTop w:val="0"/>
          <w:marBottom w:val="0"/>
          <w:divBdr>
            <w:top w:val="none" w:sz="0" w:space="0" w:color="auto"/>
            <w:left w:val="none" w:sz="0" w:space="0" w:color="auto"/>
            <w:bottom w:val="none" w:sz="0" w:space="0" w:color="auto"/>
            <w:right w:val="none" w:sz="0" w:space="0" w:color="auto"/>
          </w:divBdr>
        </w:div>
        <w:div w:id="1197888833">
          <w:marLeft w:val="0"/>
          <w:marRight w:val="0"/>
          <w:marTop w:val="0"/>
          <w:marBottom w:val="0"/>
          <w:divBdr>
            <w:top w:val="none" w:sz="0" w:space="0" w:color="auto"/>
            <w:left w:val="none" w:sz="0" w:space="0" w:color="auto"/>
            <w:bottom w:val="none" w:sz="0" w:space="0" w:color="auto"/>
            <w:right w:val="none" w:sz="0" w:space="0" w:color="auto"/>
          </w:divBdr>
        </w:div>
        <w:div w:id="825125740">
          <w:marLeft w:val="0"/>
          <w:marRight w:val="0"/>
          <w:marTop w:val="0"/>
          <w:marBottom w:val="0"/>
          <w:divBdr>
            <w:top w:val="none" w:sz="0" w:space="0" w:color="auto"/>
            <w:left w:val="none" w:sz="0" w:space="0" w:color="auto"/>
            <w:bottom w:val="none" w:sz="0" w:space="0" w:color="auto"/>
            <w:right w:val="none" w:sz="0" w:space="0" w:color="auto"/>
          </w:divBdr>
        </w:div>
        <w:div w:id="753937019">
          <w:marLeft w:val="0"/>
          <w:marRight w:val="0"/>
          <w:marTop w:val="0"/>
          <w:marBottom w:val="0"/>
          <w:divBdr>
            <w:top w:val="none" w:sz="0" w:space="0" w:color="auto"/>
            <w:left w:val="none" w:sz="0" w:space="0" w:color="auto"/>
            <w:bottom w:val="none" w:sz="0" w:space="0" w:color="auto"/>
            <w:right w:val="none" w:sz="0" w:space="0" w:color="auto"/>
          </w:divBdr>
        </w:div>
      </w:divsChild>
    </w:div>
    <w:div w:id="1474103302">
      <w:bodyDiv w:val="1"/>
      <w:marLeft w:val="0"/>
      <w:marRight w:val="0"/>
      <w:marTop w:val="0"/>
      <w:marBottom w:val="0"/>
      <w:divBdr>
        <w:top w:val="none" w:sz="0" w:space="0" w:color="auto"/>
        <w:left w:val="none" w:sz="0" w:space="0" w:color="auto"/>
        <w:bottom w:val="none" w:sz="0" w:space="0" w:color="auto"/>
        <w:right w:val="none" w:sz="0" w:space="0" w:color="auto"/>
      </w:divBdr>
      <w:divsChild>
        <w:div w:id="1564023830">
          <w:marLeft w:val="0"/>
          <w:marRight w:val="0"/>
          <w:marTop w:val="0"/>
          <w:marBottom w:val="0"/>
          <w:divBdr>
            <w:top w:val="none" w:sz="0" w:space="0" w:color="auto"/>
            <w:left w:val="none" w:sz="0" w:space="0" w:color="auto"/>
            <w:bottom w:val="none" w:sz="0" w:space="0" w:color="auto"/>
            <w:right w:val="none" w:sz="0" w:space="0" w:color="auto"/>
          </w:divBdr>
        </w:div>
        <w:div w:id="2077899648">
          <w:marLeft w:val="0"/>
          <w:marRight w:val="0"/>
          <w:marTop w:val="0"/>
          <w:marBottom w:val="0"/>
          <w:divBdr>
            <w:top w:val="none" w:sz="0" w:space="0" w:color="auto"/>
            <w:left w:val="none" w:sz="0" w:space="0" w:color="auto"/>
            <w:bottom w:val="none" w:sz="0" w:space="0" w:color="auto"/>
            <w:right w:val="none" w:sz="0" w:space="0" w:color="auto"/>
          </w:divBdr>
        </w:div>
        <w:div w:id="1229461657">
          <w:marLeft w:val="0"/>
          <w:marRight w:val="0"/>
          <w:marTop w:val="0"/>
          <w:marBottom w:val="0"/>
          <w:divBdr>
            <w:top w:val="none" w:sz="0" w:space="0" w:color="auto"/>
            <w:left w:val="none" w:sz="0" w:space="0" w:color="auto"/>
            <w:bottom w:val="none" w:sz="0" w:space="0" w:color="auto"/>
            <w:right w:val="none" w:sz="0" w:space="0" w:color="auto"/>
          </w:divBdr>
        </w:div>
        <w:div w:id="819074977">
          <w:marLeft w:val="0"/>
          <w:marRight w:val="0"/>
          <w:marTop w:val="0"/>
          <w:marBottom w:val="0"/>
          <w:divBdr>
            <w:top w:val="none" w:sz="0" w:space="0" w:color="auto"/>
            <w:left w:val="none" w:sz="0" w:space="0" w:color="auto"/>
            <w:bottom w:val="none" w:sz="0" w:space="0" w:color="auto"/>
            <w:right w:val="none" w:sz="0" w:space="0" w:color="auto"/>
          </w:divBdr>
        </w:div>
        <w:div w:id="235945759">
          <w:marLeft w:val="0"/>
          <w:marRight w:val="0"/>
          <w:marTop w:val="0"/>
          <w:marBottom w:val="0"/>
          <w:divBdr>
            <w:top w:val="none" w:sz="0" w:space="0" w:color="auto"/>
            <w:left w:val="none" w:sz="0" w:space="0" w:color="auto"/>
            <w:bottom w:val="none" w:sz="0" w:space="0" w:color="auto"/>
            <w:right w:val="none" w:sz="0" w:space="0" w:color="auto"/>
          </w:divBdr>
        </w:div>
        <w:div w:id="728499876">
          <w:marLeft w:val="0"/>
          <w:marRight w:val="0"/>
          <w:marTop w:val="0"/>
          <w:marBottom w:val="0"/>
          <w:divBdr>
            <w:top w:val="none" w:sz="0" w:space="0" w:color="auto"/>
            <w:left w:val="none" w:sz="0" w:space="0" w:color="auto"/>
            <w:bottom w:val="none" w:sz="0" w:space="0" w:color="auto"/>
            <w:right w:val="none" w:sz="0" w:space="0" w:color="auto"/>
          </w:divBdr>
        </w:div>
      </w:divsChild>
    </w:div>
    <w:div w:id="1532961546">
      <w:bodyDiv w:val="1"/>
      <w:marLeft w:val="0"/>
      <w:marRight w:val="0"/>
      <w:marTop w:val="0"/>
      <w:marBottom w:val="0"/>
      <w:divBdr>
        <w:top w:val="none" w:sz="0" w:space="0" w:color="auto"/>
        <w:left w:val="none" w:sz="0" w:space="0" w:color="auto"/>
        <w:bottom w:val="none" w:sz="0" w:space="0" w:color="auto"/>
        <w:right w:val="none" w:sz="0" w:space="0" w:color="auto"/>
      </w:divBdr>
      <w:divsChild>
        <w:div w:id="1594123441">
          <w:marLeft w:val="0"/>
          <w:marRight w:val="0"/>
          <w:marTop w:val="0"/>
          <w:marBottom w:val="0"/>
          <w:divBdr>
            <w:top w:val="none" w:sz="0" w:space="0" w:color="auto"/>
            <w:left w:val="none" w:sz="0" w:space="0" w:color="auto"/>
            <w:bottom w:val="none" w:sz="0" w:space="0" w:color="auto"/>
            <w:right w:val="none" w:sz="0" w:space="0" w:color="auto"/>
          </w:divBdr>
        </w:div>
        <w:div w:id="2083061865">
          <w:marLeft w:val="0"/>
          <w:marRight w:val="0"/>
          <w:marTop w:val="0"/>
          <w:marBottom w:val="0"/>
          <w:divBdr>
            <w:top w:val="none" w:sz="0" w:space="0" w:color="auto"/>
            <w:left w:val="none" w:sz="0" w:space="0" w:color="auto"/>
            <w:bottom w:val="none" w:sz="0" w:space="0" w:color="auto"/>
            <w:right w:val="none" w:sz="0" w:space="0" w:color="auto"/>
          </w:divBdr>
        </w:div>
        <w:div w:id="1039819361">
          <w:marLeft w:val="0"/>
          <w:marRight w:val="0"/>
          <w:marTop w:val="0"/>
          <w:marBottom w:val="0"/>
          <w:divBdr>
            <w:top w:val="none" w:sz="0" w:space="0" w:color="auto"/>
            <w:left w:val="none" w:sz="0" w:space="0" w:color="auto"/>
            <w:bottom w:val="none" w:sz="0" w:space="0" w:color="auto"/>
            <w:right w:val="none" w:sz="0" w:space="0" w:color="auto"/>
          </w:divBdr>
        </w:div>
        <w:div w:id="955674563">
          <w:marLeft w:val="0"/>
          <w:marRight w:val="0"/>
          <w:marTop w:val="0"/>
          <w:marBottom w:val="0"/>
          <w:divBdr>
            <w:top w:val="none" w:sz="0" w:space="0" w:color="auto"/>
            <w:left w:val="none" w:sz="0" w:space="0" w:color="auto"/>
            <w:bottom w:val="none" w:sz="0" w:space="0" w:color="auto"/>
            <w:right w:val="none" w:sz="0" w:space="0" w:color="auto"/>
          </w:divBdr>
        </w:div>
        <w:div w:id="787747125">
          <w:marLeft w:val="0"/>
          <w:marRight w:val="0"/>
          <w:marTop w:val="0"/>
          <w:marBottom w:val="0"/>
          <w:divBdr>
            <w:top w:val="none" w:sz="0" w:space="0" w:color="auto"/>
            <w:left w:val="none" w:sz="0" w:space="0" w:color="auto"/>
            <w:bottom w:val="none" w:sz="0" w:space="0" w:color="auto"/>
            <w:right w:val="none" w:sz="0" w:space="0" w:color="auto"/>
          </w:divBdr>
        </w:div>
        <w:div w:id="653216374">
          <w:marLeft w:val="0"/>
          <w:marRight w:val="0"/>
          <w:marTop w:val="0"/>
          <w:marBottom w:val="0"/>
          <w:divBdr>
            <w:top w:val="none" w:sz="0" w:space="0" w:color="auto"/>
            <w:left w:val="none" w:sz="0" w:space="0" w:color="auto"/>
            <w:bottom w:val="none" w:sz="0" w:space="0" w:color="auto"/>
            <w:right w:val="none" w:sz="0" w:space="0" w:color="auto"/>
          </w:divBdr>
        </w:div>
        <w:div w:id="638731228">
          <w:marLeft w:val="0"/>
          <w:marRight w:val="0"/>
          <w:marTop w:val="0"/>
          <w:marBottom w:val="0"/>
          <w:divBdr>
            <w:top w:val="none" w:sz="0" w:space="0" w:color="auto"/>
            <w:left w:val="none" w:sz="0" w:space="0" w:color="auto"/>
            <w:bottom w:val="none" w:sz="0" w:space="0" w:color="auto"/>
            <w:right w:val="none" w:sz="0" w:space="0" w:color="auto"/>
          </w:divBdr>
        </w:div>
        <w:div w:id="1772159197">
          <w:marLeft w:val="0"/>
          <w:marRight w:val="0"/>
          <w:marTop w:val="0"/>
          <w:marBottom w:val="0"/>
          <w:divBdr>
            <w:top w:val="none" w:sz="0" w:space="0" w:color="auto"/>
            <w:left w:val="none" w:sz="0" w:space="0" w:color="auto"/>
            <w:bottom w:val="none" w:sz="0" w:space="0" w:color="auto"/>
            <w:right w:val="none" w:sz="0" w:space="0" w:color="auto"/>
          </w:divBdr>
        </w:div>
        <w:div w:id="428547765">
          <w:marLeft w:val="0"/>
          <w:marRight w:val="0"/>
          <w:marTop w:val="0"/>
          <w:marBottom w:val="0"/>
          <w:divBdr>
            <w:top w:val="none" w:sz="0" w:space="0" w:color="auto"/>
            <w:left w:val="none" w:sz="0" w:space="0" w:color="auto"/>
            <w:bottom w:val="none" w:sz="0" w:space="0" w:color="auto"/>
            <w:right w:val="none" w:sz="0" w:space="0" w:color="auto"/>
          </w:divBdr>
        </w:div>
        <w:div w:id="670596447">
          <w:marLeft w:val="0"/>
          <w:marRight w:val="0"/>
          <w:marTop w:val="0"/>
          <w:marBottom w:val="0"/>
          <w:divBdr>
            <w:top w:val="none" w:sz="0" w:space="0" w:color="auto"/>
            <w:left w:val="none" w:sz="0" w:space="0" w:color="auto"/>
            <w:bottom w:val="none" w:sz="0" w:space="0" w:color="auto"/>
            <w:right w:val="none" w:sz="0" w:space="0" w:color="auto"/>
          </w:divBdr>
        </w:div>
        <w:div w:id="1391926685">
          <w:marLeft w:val="0"/>
          <w:marRight w:val="0"/>
          <w:marTop w:val="0"/>
          <w:marBottom w:val="0"/>
          <w:divBdr>
            <w:top w:val="none" w:sz="0" w:space="0" w:color="auto"/>
            <w:left w:val="none" w:sz="0" w:space="0" w:color="auto"/>
            <w:bottom w:val="none" w:sz="0" w:space="0" w:color="auto"/>
            <w:right w:val="none" w:sz="0" w:space="0" w:color="auto"/>
          </w:divBdr>
        </w:div>
        <w:div w:id="246422693">
          <w:marLeft w:val="0"/>
          <w:marRight w:val="0"/>
          <w:marTop w:val="0"/>
          <w:marBottom w:val="0"/>
          <w:divBdr>
            <w:top w:val="none" w:sz="0" w:space="0" w:color="auto"/>
            <w:left w:val="none" w:sz="0" w:space="0" w:color="auto"/>
            <w:bottom w:val="none" w:sz="0" w:space="0" w:color="auto"/>
            <w:right w:val="none" w:sz="0" w:space="0" w:color="auto"/>
          </w:divBdr>
        </w:div>
        <w:div w:id="144972886">
          <w:marLeft w:val="0"/>
          <w:marRight w:val="0"/>
          <w:marTop w:val="0"/>
          <w:marBottom w:val="0"/>
          <w:divBdr>
            <w:top w:val="none" w:sz="0" w:space="0" w:color="auto"/>
            <w:left w:val="none" w:sz="0" w:space="0" w:color="auto"/>
            <w:bottom w:val="none" w:sz="0" w:space="0" w:color="auto"/>
            <w:right w:val="none" w:sz="0" w:space="0" w:color="auto"/>
          </w:divBdr>
        </w:div>
        <w:div w:id="537276521">
          <w:marLeft w:val="0"/>
          <w:marRight w:val="0"/>
          <w:marTop w:val="0"/>
          <w:marBottom w:val="0"/>
          <w:divBdr>
            <w:top w:val="none" w:sz="0" w:space="0" w:color="auto"/>
            <w:left w:val="none" w:sz="0" w:space="0" w:color="auto"/>
            <w:bottom w:val="none" w:sz="0" w:space="0" w:color="auto"/>
            <w:right w:val="none" w:sz="0" w:space="0" w:color="auto"/>
          </w:divBdr>
        </w:div>
        <w:div w:id="1320959042">
          <w:marLeft w:val="0"/>
          <w:marRight w:val="0"/>
          <w:marTop w:val="0"/>
          <w:marBottom w:val="0"/>
          <w:divBdr>
            <w:top w:val="none" w:sz="0" w:space="0" w:color="auto"/>
            <w:left w:val="none" w:sz="0" w:space="0" w:color="auto"/>
            <w:bottom w:val="none" w:sz="0" w:space="0" w:color="auto"/>
            <w:right w:val="none" w:sz="0" w:space="0" w:color="auto"/>
          </w:divBdr>
        </w:div>
      </w:divsChild>
    </w:div>
    <w:div w:id="1600333302">
      <w:bodyDiv w:val="1"/>
      <w:marLeft w:val="0"/>
      <w:marRight w:val="0"/>
      <w:marTop w:val="0"/>
      <w:marBottom w:val="0"/>
      <w:divBdr>
        <w:top w:val="none" w:sz="0" w:space="0" w:color="auto"/>
        <w:left w:val="none" w:sz="0" w:space="0" w:color="auto"/>
        <w:bottom w:val="none" w:sz="0" w:space="0" w:color="auto"/>
        <w:right w:val="none" w:sz="0" w:space="0" w:color="auto"/>
      </w:divBdr>
      <w:divsChild>
        <w:div w:id="2074506634">
          <w:marLeft w:val="0"/>
          <w:marRight w:val="0"/>
          <w:marTop w:val="0"/>
          <w:marBottom w:val="0"/>
          <w:divBdr>
            <w:top w:val="none" w:sz="0" w:space="0" w:color="auto"/>
            <w:left w:val="none" w:sz="0" w:space="0" w:color="auto"/>
            <w:bottom w:val="none" w:sz="0" w:space="0" w:color="auto"/>
            <w:right w:val="none" w:sz="0" w:space="0" w:color="auto"/>
          </w:divBdr>
          <w:divsChild>
            <w:div w:id="626358799">
              <w:marLeft w:val="0"/>
              <w:marRight w:val="0"/>
              <w:marTop w:val="0"/>
              <w:marBottom w:val="0"/>
              <w:divBdr>
                <w:top w:val="none" w:sz="0" w:space="0" w:color="auto"/>
                <w:left w:val="none" w:sz="0" w:space="0" w:color="auto"/>
                <w:bottom w:val="none" w:sz="0" w:space="0" w:color="auto"/>
                <w:right w:val="none" w:sz="0" w:space="0" w:color="auto"/>
              </w:divBdr>
            </w:div>
            <w:div w:id="1141387369">
              <w:marLeft w:val="0"/>
              <w:marRight w:val="0"/>
              <w:marTop w:val="0"/>
              <w:marBottom w:val="0"/>
              <w:divBdr>
                <w:top w:val="none" w:sz="0" w:space="0" w:color="auto"/>
                <w:left w:val="none" w:sz="0" w:space="0" w:color="auto"/>
                <w:bottom w:val="none" w:sz="0" w:space="0" w:color="auto"/>
                <w:right w:val="none" w:sz="0" w:space="0" w:color="auto"/>
              </w:divBdr>
            </w:div>
            <w:div w:id="1357072406">
              <w:marLeft w:val="0"/>
              <w:marRight w:val="0"/>
              <w:marTop w:val="0"/>
              <w:marBottom w:val="0"/>
              <w:divBdr>
                <w:top w:val="none" w:sz="0" w:space="0" w:color="auto"/>
                <w:left w:val="none" w:sz="0" w:space="0" w:color="auto"/>
                <w:bottom w:val="none" w:sz="0" w:space="0" w:color="auto"/>
                <w:right w:val="none" w:sz="0" w:space="0" w:color="auto"/>
              </w:divBdr>
            </w:div>
            <w:div w:id="212473244">
              <w:marLeft w:val="0"/>
              <w:marRight w:val="0"/>
              <w:marTop w:val="0"/>
              <w:marBottom w:val="0"/>
              <w:divBdr>
                <w:top w:val="none" w:sz="0" w:space="0" w:color="auto"/>
                <w:left w:val="none" w:sz="0" w:space="0" w:color="auto"/>
                <w:bottom w:val="none" w:sz="0" w:space="0" w:color="auto"/>
                <w:right w:val="none" w:sz="0" w:space="0" w:color="auto"/>
              </w:divBdr>
            </w:div>
            <w:div w:id="136532617">
              <w:marLeft w:val="0"/>
              <w:marRight w:val="0"/>
              <w:marTop w:val="0"/>
              <w:marBottom w:val="0"/>
              <w:divBdr>
                <w:top w:val="none" w:sz="0" w:space="0" w:color="auto"/>
                <w:left w:val="none" w:sz="0" w:space="0" w:color="auto"/>
                <w:bottom w:val="none" w:sz="0" w:space="0" w:color="auto"/>
                <w:right w:val="none" w:sz="0" w:space="0" w:color="auto"/>
              </w:divBdr>
            </w:div>
            <w:div w:id="1811940647">
              <w:marLeft w:val="0"/>
              <w:marRight w:val="0"/>
              <w:marTop w:val="0"/>
              <w:marBottom w:val="0"/>
              <w:divBdr>
                <w:top w:val="none" w:sz="0" w:space="0" w:color="auto"/>
                <w:left w:val="none" w:sz="0" w:space="0" w:color="auto"/>
                <w:bottom w:val="none" w:sz="0" w:space="0" w:color="auto"/>
                <w:right w:val="none" w:sz="0" w:space="0" w:color="auto"/>
              </w:divBdr>
            </w:div>
            <w:div w:id="1062631857">
              <w:marLeft w:val="0"/>
              <w:marRight w:val="0"/>
              <w:marTop w:val="0"/>
              <w:marBottom w:val="0"/>
              <w:divBdr>
                <w:top w:val="none" w:sz="0" w:space="0" w:color="auto"/>
                <w:left w:val="none" w:sz="0" w:space="0" w:color="auto"/>
                <w:bottom w:val="none" w:sz="0" w:space="0" w:color="auto"/>
                <w:right w:val="none" w:sz="0" w:space="0" w:color="auto"/>
              </w:divBdr>
            </w:div>
            <w:div w:id="702681018">
              <w:marLeft w:val="0"/>
              <w:marRight w:val="0"/>
              <w:marTop w:val="0"/>
              <w:marBottom w:val="0"/>
              <w:divBdr>
                <w:top w:val="none" w:sz="0" w:space="0" w:color="auto"/>
                <w:left w:val="none" w:sz="0" w:space="0" w:color="auto"/>
                <w:bottom w:val="none" w:sz="0" w:space="0" w:color="auto"/>
                <w:right w:val="none" w:sz="0" w:space="0" w:color="auto"/>
              </w:divBdr>
            </w:div>
            <w:div w:id="1617832650">
              <w:marLeft w:val="0"/>
              <w:marRight w:val="0"/>
              <w:marTop w:val="0"/>
              <w:marBottom w:val="0"/>
              <w:divBdr>
                <w:top w:val="none" w:sz="0" w:space="0" w:color="auto"/>
                <w:left w:val="none" w:sz="0" w:space="0" w:color="auto"/>
                <w:bottom w:val="none" w:sz="0" w:space="0" w:color="auto"/>
                <w:right w:val="none" w:sz="0" w:space="0" w:color="auto"/>
              </w:divBdr>
            </w:div>
            <w:div w:id="155919373">
              <w:marLeft w:val="0"/>
              <w:marRight w:val="0"/>
              <w:marTop w:val="0"/>
              <w:marBottom w:val="0"/>
              <w:divBdr>
                <w:top w:val="none" w:sz="0" w:space="0" w:color="auto"/>
                <w:left w:val="none" w:sz="0" w:space="0" w:color="auto"/>
                <w:bottom w:val="none" w:sz="0" w:space="0" w:color="auto"/>
                <w:right w:val="none" w:sz="0" w:space="0" w:color="auto"/>
              </w:divBdr>
            </w:div>
            <w:div w:id="527912686">
              <w:marLeft w:val="0"/>
              <w:marRight w:val="0"/>
              <w:marTop w:val="0"/>
              <w:marBottom w:val="0"/>
              <w:divBdr>
                <w:top w:val="none" w:sz="0" w:space="0" w:color="auto"/>
                <w:left w:val="none" w:sz="0" w:space="0" w:color="auto"/>
                <w:bottom w:val="none" w:sz="0" w:space="0" w:color="auto"/>
                <w:right w:val="none" w:sz="0" w:space="0" w:color="auto"/>
              </w:divBdr>
            </w:div>
            <w:div w:id="659232260">
              <w:marLeft w:val="0"/>
              <w:marRight w:val="0"/>
              <w:marTop w:val="0"/>
              <w:marBottom w:val="0"/>
              <w:divBdr>
                <w:top w:val="none" w:sz="0" w:space="0" w:color="auto"/>
                <w:left w:val="none" w:sz="0" w:space="0" w:color="auto"/>
                <w:bottom w:val="none" w:sz="0" w:space="0" w:color="auto"/>
                <w:right w:val="none" w:sz="0" w:space="0" w:color="auto"/>
              </w:divBdr>
            </w:div>
            <w:div w:id="714621186">
              <w:marLeft w:val="0"/>
              <w:marRight w:val="0"/>
              <w:marTop w:val="0"/>
              <w:marBottom w:val="0"/>
              <w:divBdr>
                <w:top w:val="none" w:sz="0" w:space="0" w:color="auto"/>
                <w:left w:val="none" w:sz="0" w:space="0" w:color="auto"/>
                <w:bottom w:val="none" w:sz="0" w:space="0" w:color="auto"/>
                <w:right w:val="none" w:sz="0" w:space="0" w:color="auto"/>
              </w:divBdr>
            </w:div>
            <w:div w:id="2121678809">
              <w:marLeft w:val="0"/>
              <w:marRight w:val="0"/>
              <w:marTop w:val="0"/>
              <w:marBottom w:val="0"/>
              <w:divBdr>
                <w:top w:val="none" w:sz="0" w:space="0" w:color="auto"/>
                <w:left w:val="none" w:sz="0" w:space="0" w:color="auto"/>
                <w:bottom w:val="none" w:sz="0" w:space="0" w:color="auto"/>
                <w:right w:val="none" w:sz="0" w:space="0" w:color="auto"/>
              </w:divBdr>
            </w:div>
            <w:div w:id="1884251225">
              <w:marLeft w:val="0"/>
              <w:marRight w:val="0"/>
              <w:marTop w:val="0"/>
              <w:marBottom w:val="0"/>
              <w:divBdr>
                <w:top w:val="none" w:sz="0" w:space="0" w:color="auto"/>
                <w:left w:val="none" w:sz="0" w:space="0" w:color="auto"/>
                <w:bottom w:val="none" w:sz="0" w:space="0" w:color="auto"/>
                <w:right w:val="none" w:sz="0" w:space="0" w:color="auto"/>
              </w:divBdr>
            </w:div>
            <w:div w:id="1469208411">
              <w:marLeft w:val="0"/>
              <w:marRight w:val="0"/>
              <w:marTop w:val="0"/>
              <w:marBottom w:val="0"/>
              <w:divBdr>
                <w:top w:val="none" w:sz="0" w:space="0" w:color="auto"/>
                <w:left w:val="none" w:sz="0" w:space="0" w:color="auto"/>
                <w:bottom w:val="none" w:sz="0" w:space="0" w:color="auto"/>
                <w:right w:val="none" w:sz="0" w:space="0" w:color="auto"/>
              </w:divBdr>
            </w:div>
            <w:div w:id="1486749974">
              <w:marLeft w:val="0"/>
              <w:marRight w:val="0"/>
              <w:marTop w:val="0"/>
              <w:marBottom w:val="0"/>
              <w:divBdr>
                <w:top w:val="none" w:sz="0" w:space="0" w:color="auto"/>
                <w:left w:val="none" w:sz="0" w:space="0" w:color="auto"/>
                <w:bottom w:val="none" w:sz="0" w:space="0" w:color="auto"/>
                <w:right w:val="none" w:sz="0" w:space="0" w:color="auto"/>
              </w:divBdr>
            </w:div>
            <w:div w:id="774902491">
              <w:marLeft w:val="0"/>
              <w:marRight w:val="0"/>
              <w:marTop w:val="0"/>
              <w:marBottom w:val="0"/>
              <w:divBdr>
                <w:top w:val="none" w:sz="0" w:space="0" w:color="auto"/>
                <w:left w:val="none" w:sz="0" w:space="0" w:color="auto"/>
                <w:bottom w:val="none" w:sz="0" w:space="0" w:color="auto"/>
                <w:right w:val="none" w:sz="0" w:space="0" w:color="auto"/>
              </w:divBdr>
            </w:div>
            <w:div w:id="1874228308">
              <w:marLeft w:val="0"/>
              <w:marRight w:val="0"/>
              <w:marTop w:val="0"/>
              <w:marBottom w:val="0"/>
              <w:divBdr>
                <w:top w:val="none" w:sz="0" w:space="0" w:color="auto"/>
                <w:left w:val="none" w:sz="0" w:space="0" w:color="auto"/>
                <w:bottom w:val="none" w:sz="0" w:space="0" w:color="auto"/>
                <w:right w:val="none" w:sz="0" w:space="0" w:color="auto"/>
              </w:divBdr>
            </w:div>
            <w:div w:id="2012440539">
              <w:marLeft w:val="0"/>
              <w:marRight w:val="0"/>
              <w:marTop w:val="0"/>
              <w:marBottom w:val="0"/>
              <w:divBdr>
                <w:top w:val="none" w:sz="0" w:space="0" w:color="auto"/>
                <w:left w:val="none" w:sz="0" w:space="0" w:color="auto"/>
                <w:bottom w:val="none" w:sz="0" w:space="0" w:color="auto"/>
                <w:right w:val="none" w:sz="0" w:space="0" w:color="auto"/>
              </w:divBdr>
            </w:div>
            <w:div w:id="1710521884">
              <w:marLeft w:val="0"/>
              <w:marRight w:val="0"/>
              <w:marTop w:val="0"/>
              <w:marBottom w:val="0"/>
              <w:divBdr>
                <w:top w:val="none" w:sz="0" w:space="0" w:color="auto"/>
                <w:left w:val="none" w:sz="0" w:space="0" w:color="auto"/>
                <w:bottom w:val="none" w:sz="0" w:space="0" w:color="auto"/>
                <w:right w:val="none" w:sz="0" w:space="0" w:color="auto"/>
              </w:divBdr>
            </w:div>
            <w:div w:id="325406351">
              <w:marLeft w:val="0"/>
              <w:marRight w:val="0"/>
              <w:marTop w:val="0"/>
              <w:marBottom w:val="0"/>
              <w:divBdr>
                <w:top w:val="none" w:sz="0" w:space="0" w:color="auto"/>
                <w:left w:val="none" w:sz="0" w:space="0" w:color="auto"/>
                <w:bottom w:val="none" w:sz="0" w:space="0" w:color="auto"/>
                <w:right w:val="none" w:sz="0" w:space="0" w:color="auto"/>
              </w:divBdr>
            </w:div>
            <w:div w:id="1779136076">
              <w:marLeft w:val="0"/>
              <w:marRight w:val="0"/>
              <w:marTop w:val="0"/>
              <w:marBottom w:val="0"/>
              <w:divBdr>
                <w:top w:val="none" w:sz="0" w:space="0" w:color="auto"/>
                <w:left w:val="none" w:sz="0" w:space="0" w:color="auto"/>
                <w:bottom w:val="none" w:sz="0" w:space="0" w:color="auto"/>
                <w:right w:val="none" w:sz="0" w:space="0" w:color="auto"/>
              </w:divBdr>
            </w:div>
            <w:div w:id="1904174238">
              <w:marLeft w:val="0"/>
              <w:marRight w:val="0"/>
              <w:marTop w:val="0"/>
              <w:marBottom w:val="0"/>
              <w:divBdr>
                <w:top w:val="none" w:sz="0" w:space="0" w:color="auto"/>
                <w:left w:val="none" w:sz="0" w:space="0" w:color="auto"/>
                <w:bottom w:val="none" w:sz="0" w:space="0" w:color="auto"/>
                <w:right w:val="none" w:sz="0" w:space="0" w:color="auto"/>
              </w:divBdr>
            </w:div>
            <w:div w:id="586691260">
              <w:marLeft w:val="0"/>
              <w:marRight w:val="0"/>
              <w:marTop w:val="0"/>
              <w:marBottom w:val="0"/>
              <w:divBdr>
                <w:top w:val="none" w:sz="0" w:space="0" w:color="auto"/>
                <w:left w:val="none" w:sz="0" w:space="0" w:color="auto"/>
                <w:bottom w:val="none" w:sz="0" w:space="0" w:color="auto"/>
                <w:right w:val="none" w:sz="0" w:space="0" w:color="auto"/>
              </w:divBdr>
            </w:div>
            <w:div w:id="1930770762">
              <w:marLeft w:val="0"/>
              <w:marRight w:val="0"/>
              <w:marTop w:val="0"/>
              <w:marBottom w:val="0"/>
              <w:divBdr>
                <w:top w:val="none" w:sz="0" w:space="0" w:color="auto"/>
                <w:left w:val="none" w:sz="0" w:space="0" w:color="auto"/>
                <w:bottom w:val="none" w:sz="0" w:space="0" w:color="auto"/>
                <w:right w:val="none" w:sz="0" w:space="0" w:color="auto"/>
              </w:divBdr>
            </w:div>
            <w:div w:id="1591083334">
              <w:marLeft w:val="0"/>
              <w:marRight w:val="0"/>
              <w:marTop w:val="0"/>
              <w:marBottom w:val="0"/>
              <w:divBdr>
                <w:top w:val="none" w:sz="0" w:space="0" w:color="auto"/>
                <w:left w:val="none" w:sz="0" w:space="0" w:color="auto"/>
                <w:bottom w:val="none" w:sz="0" w:space="0" w:color="auto"/>
                <w:right w:val="none" w:sz="0" w:space="0" w:color="auto"/>
              </w:divBdr>
            </w:div>
            <w:div w:id="1333871279">
              <w:marLeft w:val="0"/>
              <w:marRight w:val="0"/>
              <w:marTop w:val="0"/>
              <w:marBottom w:val="0"/>
              <w:divBdr>
                <w:top w:val="none" w:sz="0" w:space="0" w:color="auto"/>
                <w:left w:val="none" w:sz="0" w:space="0" w:color="auto"/>
                <w:bottom w:val="none" w:sz="0" w:space="0" w:color="auto"/>
                <w:right w:val="none" w:sz="0" w:space="0" w:color="auto"/>
              </w:divBdr>
            </w:div>
            <w:div w:id="1035927823">
              <w:marLeft w:val="0"/>
              <w:marRight w:val="0"/>
              <w:marTop w:val="0"/>
              <w:marBottom w:val="0"/>
              <w:divBdr>
                <w:top w:val="none" w:sz="0" w:space="0" w:color="auto"/>
                <w:left w:val="none" w:sz="0" w:space="0" w:color="auto"/>
                <w:bottom w:val="none" w:sz="0" w:space="0" w:color="auto"/>
                <w:right w:val="none" w:sz="0" w:space="0" w:color="auto"/>
              </w:divBdr>
            </w:div>
            <w:div w:id="404035460">
              <w:marLeft w:val="0"/>
              <w:marRight w:val="0"/>
              <w:marTop w:val="0"/>
              <w:marBottom w:val="0"/>
              <w:divBdr>
                <w:top w:val="none" w:sz="0" w:space="0" w:color="auto"/>
                <w:left w:val="none" w:sz="0" w:space="0" w:color="auto"/>
                <w:bottom w:val="none" w:sz="0" w:space="0" w:color="auto"/>
                <w:right w:val="none" w:sz="0" w:space="0" w:color="auto"/>
              </w:divBdr>
            </w:div>
            <w:div w:id="1060060370">
              <w:marLeft w:val="0"/>
              <w:marRight w:val="0"/>
              <w:marTop w:val="0"/>
              <w:marBottom w:val="0"/>
              <w:divBdr>
                <w:top w:val="none" w:sz="0" w:space="0" w:color="auto"/>
                <w:left w:val="none" w:sz="0" w:space="0" w:color="auto"/>
                <w:bottom w:val="none" w:sz="0" w:space="0" w:color="auto"/>
                <w:right w:val="none" w:sz="0" w:space="0" w:color="auto"/>
              </w:divBdr>
            </w:div>
            <w:div w:id="1421870243">
              <w:marLeft w:val="0"/>
              <w:marRight w:val="0"/>
              <w:marTop w:val="0"/>
              <w:marBottom w:val="0"/>
              <w:divBdr>
                <w:top w:val="none" w:sz="0" w:space="0" w:color="auto"/>
                <w:left w:val="none" w:sz="0" w:space="0" w:color="auto"/>
                <w:bottom w:val="none" w:sz="0" w:space="0" w:color="auto"/>
                <w:right w:val="none" w:sz="0" w:space="0" w:color="auto"/>
              </w:divBdr>
            </w:div>
            <w:div w:id="1910268395">
              <w:marLeft w:val="0"/>
              <w:marRight w:val="0"/>
              <w:marTop w:val="0"/>
              <w:marBottom w:val="0"/>
              <w:divBdr>
                <w:top w:val="none" w:sz="0" w:space="0" w:color="auto"/>
                <w:left w:val="none" w:sz="0" w:space="0" w:color="auto"/>
                <w:bottom w:val="none" w:sz="0" w:space="0" w:color="auto"/>
                <w:right w:val="none" w:sz="0" w:space="0" w:color="auto"/>
              </w:divBdr>
            </w:div>
            <w:div w:id="144443107">
              <w:marLeft w:val="0"/>
              <w:marRight w:val="0"/>
              <w:marTop w:val="0"/>
              <w:marBottom w:val="0"/>
              <w:divBdr>
                <w:top w:val="none" w:sz="0" w:space="0" w:color="auto"/>
                <w:left w:val="none" w:sz="0" w:space="0" w:color="auto"/>
                <w:bottom w:val="none" w:sz="0" w:space="0" w:color="auto"/>
                <w:right w:val="none" w:sz="0" w:space="0" w:color="auto"/>
              </w:divBdr>
            </w:div>
            <w:div w:id="1246837803">
              <w:marLeft w:val="0"/>
              <w:marRight w:val="0"/>
              <w:marTop w:val="0"/>
              <w:marBottom w:val="0"/>
              <w:divBdr>
                <w:top w:val="none" w:sz="0" w:space="0" w:color="auto"/>
                <w:left w:val="none" w:sz="0" w:space="0" w:color="auto"/>
                <w:bottom w:val="none" w:sz="0" w:space="0" w:color="auto"/>
                <w:right w:val="none" w:sz="0" w:space="0" w:color="auto"/>
              </w:divBdr>
            </w:div>
            <w:div w:id="1781800046">
              <w:marLeft w:val="0"/>
              <w:marRight w:val="0"/>
              <w:marTop w:val="0"/>
              <w:marBottom w:val="0"/>
              <w:divBdr>
                <w:top w:val="none" w:sz="0" w:space="0" w:color="auto"/>
                <w:left w:val="none" w:sz="0" w:space="0" w:color="auto"/>
                <w:bottom w:val="none" w:sz="0" w:space="0" w:color="auto"/>
                <w:right w:val="none" w:sz="0" w:space="0" w:color="auto"/>
              </w:divBdr>
            </w:div>
            <w:div w:id="631594340">
              <w:marLeft w:val="0"/>
              <w:marRight w:val="0"/>
              <w:marTop w:val="0"/>
              <w:marBottom w:val="0"/>
              <w:divBdr>
                <w:top w:val="none" w:sz="0" w:space="0" w:color="auto"/>
                <w:left w:val="none" w:sz="0" w:space="0" w:color="auto"/>
                <w:bottom w:val="none" w:sz="0" w:space="0" w:color="auto"/>
                <w:right w:val="none" w:sz="0" w:space="0" w:color="auto"/>
              </w:divBdr>
            </w:div>
            <w:div w:id="1998458521">
              <w:marLeft w:val="0"/>
              <w:marRight w:val="0"/>
              <w:marTop w:val="0"/>
              <w:marBottom w:val="0"/>
              <w:divBdr>
                <w:top w:val="none" w:sz="0" w:space="0" w:color="auto"/>
                <w:left w:val="none" w:sz="0" w:space="0" w:color="auto"/>
                <w:bottom w:val="none" w:sz="0" w:space="0" w:color="auto"/>
                <w:right w:val="none" w:sz="0" w:space="0" w:color="auto"/>
              </w:divBdr>
            </w:div>
            <w:div w:id="3533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8137">
      <w:bodyDiv w:val="1"/>
      <w:marLeft w:val="0"/>
      <w:marRight w:val="0"/>
      <w:marTop w:val="0"/>
      <w:marBottom w:val="0"/>
      <w:divBdr>
        <w:top w:val="none" w:sz="0" w:space="0" w:color="auto"/>
        <w:left w:val="none" w:sz="0" w:space="0" w:color="auto"/>
        <w:bottom w:val="none" w:sz="0" w:space="0" w:color="auto"/>
        <w:right w:val="none" w:sz="0" w:space="0" w:color="auto"/>
      </w:divBdr>
      <w:divsChild>
        <w:div w:id="549852685">
          <w:marLeft w:val="0"/>
          <w:marRight w:val="0"/>
          <w:marTop w:val="0"/>
          <w:marBottom w:val="0"/>
          <w:divBdr>
            <w:top w:val="none" w:sz="0" w:space="0" w:color="auto"/>
            <w:left w:val="none" w:sz="0" w:space="0" w:color="auto"/>
            <w:bottom w:val="none" w:sz="0" w:space="0" w:color="auto"/>
            <w:right w:val="none" w:sz="0" w:space="0" w:color="auto"/>
          </w:divBdr>
        </w:div>
        <w:div w:id="114492213">
          <w:marLeft w:val="0"/>
          <w:marRight w:val="0"/>
          <w:marTop w:val="0"/>
          <w:marBottom w:val="0"/>
          <w:divBdr>
            <w:top w:val="none" w:sz="0" w:space="0" w:color="auto"/>
            <w:left w:val="none" w:sz="0" w:space="0" w:color="auto"/>
            <w:bottom w:val="none" w:sz="0" w:space="0" w:color="auto"/>
            <w:right w:val="none" w:sz="0" w:space="0" w:color="auto"/>
          </w:divBdr>
        </w:div>
        <w:div w:id="245771162">
          <w:marLeft w:val="0"/>
          <w:marRight w:val="0"/>
          <w:marTop w:val="0"/>
          <w:marBottom w:val="0"/>
          <w:divBdr>
            <w:top w:val="none" w:sz="0" w:space="0" w:color="auto"/>
            <w:left w:val="none" w:sz="0" w:space="0" w:color="auto"/>
            <w:bottom w:val="none" w:sz="0" w:space="0" w:color="auto"/>
            <w:right w:val="none" w:sz="0" w:space="0" w:color="auto"/>
          </w:divBdr>
        </w:div>
        <w:div w:id="983704404">
          <w:marLeft w:val="0"/>
          <w:marRight w:val="0"/>
          <w:marTop w:val="0"/>
          <w:marBottom w:val="0"/>
          <w:divBdr>
            <w:top w:val="none" w:sz="0" w:space="0" w:color="auto"/>
            <w:left w:val="none" w:sz="0" w:space="0" w:color="auto"/>
            <w:bottom w:val="none" w:sz="0" w:space="0" w:color="auto"/>
            <w:right w:val="none" w:sz="0" w:space="0" w:color="auto"/>
          </w:divBdr>
        </w:div>
        <w:div w:id="1505170686">
          <w:marLeft w:val="0"/>
          <w:marRight w:val="0"/>
          <w:marTop w:val="0"/>
          <w:marBottom w:val="0"/>
          <w:divBdr>
            <w:top w:val="none" w:sz="0" w:space="0" w:color="auto"/>
            <w:left w:val="none" w:sz="0" w:space="0" w:color="auto"/>
            <w:bottom w:val="none" w:sz="0" w:space="0" w:color="auto"/>
            <w:right w:val="none" w:sz="0" w:space="0" w:color="auto"/>
          </w:divBdr>
        </w:div>
        <w:div w:id="1502043452">
          <w:marLeft w:val="0"/>
          <w:marRight w:val="0"/>
          <w:marTop w:val="0"/>
          <w:marBottom w:val="0"/>
          <w:divBdr>
            <w:top w:val="none" w:sz="0" w:space="0" w:color="auto"/>
            <w:left w:val="none" w:sz="0" w:space="0" w:color="auto"/>
            <w:bottom w:val="none" w:sz="0" w:space="0" w:color="auto"/>
            <w:right w:val="none" w:sz="0" w:space="0" w:color="auto"/>
          </w:divBdr>
        </w:div>
        <w:div w:id="1825508342">
          <w:marLeft w:val="0"/>
          <w:marRight w:val="0"/>
          <w:marTop w:val="0"/>
          <w:marBottom w:val="0"/>
          <w:divBdr>
            <w:top w:val="none" w:sz="0" w:space="0" w:color="auto"/>
            <w:left w:val="none" w:sz="0" w:space="0" w:color="auto"/>
            <w:bottom w:val="none" w:sz="0" w:space="0" w:color="auto"/>
            <w:right w:val="none" w:sz="0" w:space="0" w:color="auto"/>
          </w:divBdr>
        </w:div>
        <w:div w:id="1970278573">
          <w:marLeft w:val="0"/>
          <w:marRight w:val="0"/>
          <w:marTop w:val="0"/>
          <w:marBottom w:val="0"/>
          <w:divBdr>
            <w:top w:val="none" w:sz="0" w:space="0" w:color="auto"/>
            <w:left w:val="none" w:sz="0" w:space="0" w:color="auto"/>
            <w:bottom w:val="none" w:sz="0" w:space="0" w:color="auto"/>
            <w:right w:val="none" w:sz="0" w:space="0" w:color="auto"/>
          </w:divBdr>
        </w:div>
        <w:div w:id="1452556888">
          <w:marLeft w:val="0"/>
          <w:marRight w:val="0"/>
          <w:marTop w:val="0"/>
          <w:marBottom w:val="0"/>
          <w:divBdr>
            <w:top w:val="none" w:sz="0" w:space="0" w:color="auto"/>
            <w:left w:val="none" w:sz="0" w:space="0" w:color="auto"/>
            <w:bottom w:val="none" w:sz="0" w:space="0" w:color="auto"/>
            <w:right w:val="none" w:sz="0" w:space="0" w:color="auto"/>
          </w:divBdr>
        </w:div>
        <w:div w:id="1364554890">
          <w:marLeft w:val="0"/>
          <w:marRight w:val="0"/>
          <w:marTop w:val="0"/>
          <w:marBottom w:val="0"/>
          <w:divBdr>
            <w:top w:val="none" w:sz="0" w:space="0" w:color="auto"/>
            <w:left w:val="none" w:sz="0" w:space="0" w:color="auto"/>
            <w:bottom w:val="none" w:sz="0" w:space="0" w:color="auto"/>
            <w:right w:val="none" w:sz="0" w:space="0" w:color="auto"/>
          </w:divBdr>
        </w:div>
        <w:div w:id="252907148">
          <w:marLeft w:val="0"/>
          <w:marRight w:val="0"/>
          <w:marTop w:val="0"/>
          <w:marBottom w:val="0"/>
          <w:divBdr>
            <w:top w:val="none" w:sz="0" w:space="0" w:color="auto"/>
            <w:left w:val="none" w:sz="0" w:space="0" w:color="auto"/>
            <w:bottom w:val="none" w:sz="0" w:space="0" w:color="auto"/>
            <w:right w:val="none" w:sz="0" w:space="0" w:color="auto"/>
          </w:divBdr>
        </w:div>
        <w:div w:id="476994259">
          <w:marLeft w:val="0"/>
          <w:marRight w:val="0"/>
          <w:marTop w:val="0"/>
          <w:marBottom w:val="0"/>
          <w:divBdr>
            <w:top w:val="none" w:sz="0" w:space="0" w:color="auto"/>
            <w:left w:val="none" w:sz="0" w:space="0" w:color="auto"/>
            <w:bottom w:val="none" w:sz="0" w:space="0" w:color="auto"/>
            <w:right w:val="none" w:sz="0" w:space="0" w:color="auto"/>
          </w:divBdr>
        </w:div>
        <w:div w:id="1990936392">
          <w:marLeft w:val="0"/>
          <w:marRight w:val="0"/>
          <w:marTop w:val="0"/>
          <w:marBottom w:val="0"/>
          <w:divBdr>
            <w:top w:val="none" w:sz="0" w:space="0" w:color="auto"/>
            <w:left w:val="none" w:sz="0" w:space="0" w:color="auto"/>
            <w:bottom w:val="none" w:sz="0" w:space="0" w:color="auto"/>
            <w:right w:val="none" w:sz="0" w:space="0" w:color="auto"/>
          </w:divBdr>
        </w:div>
        <w:div w:id="837355502">
          <w:marLeft w:val="0"/>
          <w:marRight w:val="0"/>
          <w:marTop w:val="0"/>
          <w:marBottom w:val="0"/>
          <w:divBdr>
            <w:top w:val="none" w:sz="0" w:space="0" w:color="auto"/>
            <w:left w:val="none" w:sz="0" w:space="0" w:color="auto"/>
            <w:bottom w:val="none" w:sz="0" w:space="0" w:color="auto"/>
            <w:right w:val="none" w:sz="0" w:space="0" w:color="auto"/>
          </w:divBdr>
        </w:div>
        <w:div w:id="1147281899">
          <w:marLeft w:val="0"/>
          <w:marRight w:val="0"/>
          <w:marTop w:val="0"/>
          <w:marBottom w:val="0"/>
          <w:divBdr>
            <w:top w:val="none" w:sz="0" w:space="0" w:color="auto"/>
            <w:left w:val="none" w:sz="0" w:space="0" w:color="auto"/>
            <w:bottom w:val="none" w:sz="0" w:space="0" w:color="auto"/>
            <w:right w:val="none" w:sz="0" w:space="0" w:color="auto"/>
          </w:divBdr>
        </w:div>
        <w:div w:id="1327124219">
          <w:marLeft w:val="0"/>
          <w:marRight w:val="0"/>
          <w:marTop w:val="0"/>
          <w:marBottom w:val="0"/>
          <w:divBdr>
            <w:top w:val="none" w:sz="0" w:space="0" w:color="auto"/>
            <w:left w:val="none" w:sz="0" w:space="0" w:color="auto"/>
            <w:bottom w:val="none" w:sz="0" w:space="0" w:color="auto"/>
            <w:right w:val="none" w:sz="0" w:space="0" w:color="auto"/>
          </w:divBdr>
        </w:div>
        <w:div w:id="501317503">
          <w:marLeft w:val="0"/>
          <w:marRight w:val="0"/>
          <w:marTop w:val="0"/>
          <w:marBottom w:val="0"/>
          <w:divBdr>
            <w:top w:val="none" w:sz="0" w:space="0" w:color="auto"/>
            <w:left w:val="none" w:sz="0" w:space="0" w:color="auto"/>
            <w:bottom w:val="none" w:sz="0" w:space="0" w:color="auto"/>
            <w:right w:val="none" w:sz="0" w:space="0" w:color="auto"/>
          </w:divBdr>
        </w:div>
        <w:div w:id="1592660953">
          <w:marLeft w:val="0"/>
          <w:marRight w:val="0"/>
          <w:marTop w:val="0"/>
          <w:marBottom w:val="0"/>
          <w:divBdr>
            <w:top w:val="none" w:sz="0" w:space="0" w:color="auto"/>
            <w:left w:val="none" w:sz="0" w:space="0" w:color="auto"/>
            <w:bottom w:val="none" w:sz="0" w:space="0" w:color="auto"/>
            <w:right w:val="none" w:sz="0" w:space="0" w:color="auto"/>
          </w:divBdr>
        </w:div>
        <w:div w:id="1840776431">
          <w:marLeft w:val="0"/>
          <w:marRight w:val="0"/>
          <w:marTop w:val="0"/>
          <w:marBottom w:val="0"/>
          <w:divBdr>
            <w:top w:val="none" w:sz="0" w:space="0" w:color="auto"/>
            <w:left w:val="none" w:sz="0" w:space="0" w:color="auto"/>
            <w:bottom w:val="none" w:sz="0" w:space="0" w:color="auto"/>
            <w:right w:val="none" w:sz="0" w:space="0" w:color="auto"/>
          </w:divBdr>
        </w:div>
        <w:div w:id="1485271552">
          <w:marLeft w:val="0"/>
          <w:marRight w:val="0"/>
          <w:marTop w:val="0"/>
          <w:marBottom w:val="0"/>
          <w:divBdr>
            <w:top w:val="none" w:sz="0" w:space="0" w:color="auto"/>
            <w:left w:val="none" w:sz="0" w:space="0" w:color="auto"/>
            <w:bottom w:val="none" w:sz="0" w:space="0" w:color="auto"/>
            <w:right w:val="none" w:sz="0" w:space="0" w:color="auto"/>
          </w:divBdr>
        </w:div>
        <w:div w:id="306478544">
          <w:marLeft w:val="0"/>
          <w:marRight w:val="0"/>
          <w:marTop w:val="0"/>
          <w:marBottom w:val="0"/>
          <w:divBdr>
            <w:top w:val="none" w:sz="0" w:space="0" w:color="auto"/>
            <w:left w:val="none" w:sz="0" w:space="0" w:color="auto"/>
            <w:bottom w:val="none" w:sz="0" w:space="0" w:color="auto"/>
            <w:right w:val="none" w:sz="0" w:space="0" w:color="auto"/>
          </w:divBdr>
        </w:div>
        <w:div w:id="971714652">
          <w:marLeft w:val="0"/>
          <w:marRight w:val="0"/>
          <w:marTop w:val="0"/>
          <w:marBottom w:val="0"/>
          <w:divBdr>
            <w:top w:val="none" w:sz="0" w:space="0" w:color="auto"/>
            <w:left w:val="none" w:sz="0" w:space="0" w:color="auto"/>
            <w:bottom w:val="none" w:sz="0" w:space="0" w:color="auto"/>
            <w:right w:val="none" w:sz="0" w:space="0" w:color="auto"/>
          </w:divBdr>
        </w:div>
        <w:div w:id="1559395547">
          <w:marLeft w:val="0"/>
          <w:marRight w:val="0"/>
          <w:marTop w:val="0"/>
          <w:marBottom w:val="0"/>
          <w:divBdr>
            <w:top w:val="none" w:sz="0" w:space="0" w:color="auto"/>
            <w:left w:val="none" w:sz="0" w:space="0" w:color="auto"/>
            <w:bottom w:val="none" w:sz="0" w:space="0" w:color="auto"/>
            <w:right w:val="none" w:sz="0" w:space="0" w:color="auto"/>
          </w:divBdr>
        </w:div>
        <w:div w:id="396829990">
          <w:marLeft w:val="0"/>
          <w:marRight w:val="0"/>
          <w:marTop w:val="0"/>
          <w:marBottom w:val="0"/>
          <w:divBdr>
            <w:top w:val="none" w:sz="0" w:space="0" w:color="auto"/>
            <w:left w:val="none" w:sz="0" w:space="0" w:color="auto"/>
            <w:bottom w:val="none" w:sz="0" w:space="0" w:color="auto"/>
            <w:right w:val="none" w:sz="0" w:space="0" w:color="auto"/>
          </w:divBdr>
        </w:div>
        <w:div w:id="1156190149">
          <w:marLeft w:val="0"/>
          <w:marRight w:val="0"/>
          <w:marTop w:val="0"/>
          <w:marBottom w:val="0"/>
          <w:divBdr>
            <w:top w:val="none" w:sz="0" w:space="0" w:color="auto"/>
            <w:left w:val="none" w:sz="0" w:space="0" w:color="auto"/>
            <w:bottom w:val="none" w:sz="0" w:space="0" w:color="auto"/>
            <w:right w:val="none" w:sz="0" w:space="0" w:color="auto"/>
          </w:divBdr>
        </w:div>
        <w:div w:id="1973170857">
          <w:marLeft w:val="0"/>
          <w:marRight w:val="0"/>
          <w:marTop w:val="0"/>
          <w:marBottom w:val="0"/>
          <w:divBdr>
            <w:top w:val="none" w:sz="0" w:space="0" w:color="auto"/>
            <w:left w:val="none" w:sz="0" w:space="0" w:color="auto"/>
            <w:bottom w:val="none" w:sz="0" w:space="0" w:color="auto"/>
            <w:right w:val="none" w:sz="0" w:space="0" w:color="auto"/>
          </w:divBdr>
        </w:div>
        <w:div w:id="189531099">
          <w:marLeft w:val="0"/>
          <w:marRight w:val="0"/>
          <w:marTop w:val="0"/>
          <w:marBottom w:val="0"/>
          <w:divBdr>
            <w:top w:val="none" w:sz="0" w:space="0" w:color="auto"/>
            <w:left w:val="none" w:sz="0" w:space="0" w:color="auto"/>
            <w:bottom w:val="none" w:sz="0" w:space="0" w:color="auto"/>
            <w:right w:val="none" w:sz="0" w:space="0" w:color="auto"/>
          </w:divBdr>
        </w:div>
        <w:div w:id="1586574423">
          <w:marLeft w:val="0"/>
          <w:marRight w:val="0"/>
          <w:marTop w:val="0"/>
          <w:marBottom w:val="0"/>
          <w:divBdr>
            <w:top w:val="none" w:sz="0" w:space="0" w:color="auto"/>
            <w:left w:val="none" w:sz="0" w:space="0" w:color="auto"/>
            <w:bottom w:val="none" w:sz="0" w:space="0" w:color="auto"/>
            <w:right w:val="none" w:sz="0" w:space="0" w:color="auto"/>
          </w:divBdr>
        </w:div>
        <w:div w:id="1925451601">
          <w:marLeft w:val="0"/>
          <w:marRight w:val="0"/>
          <w:marTop w:val="0"/>
          <w:marBottom w:val="0"/>
          <w:divBdr>
            <w:top w:val="none" w:sz="0" w:space="0" w:color="auto"/>
            <w:left w:val="none" w:sz="0" w:space="0" w:color="auto"/>
            <w:bottom w:val="none" w:sz="0" w:space="0" w:color="auto"/>
            <w:right w:val="none" w:sz="0" w:space="0" w:color="auto"/>
          </w:divBdr>
        </w:div>
        <w:div w:id="606891017">
          <w:marLeft w:val="0"/>
          <w:marRight w:val="0"/>
          <w:marTop w:val="0"/>
          <w:marBottom w:val="0"/>
          <w:divBdr>
            <w:top w:val="none" w:sz="0" w:space="0" w:color="auto"/>
            <w:left w:val="none" w:sz="0" w:space="0" w:color="auto"/>
            <w:bottom w:val="none" w:sz="0" w:space="0" w:color="auto"/>
            <w:right w:val="none" w:sz="0" w:space="0" w:color="auto"/>
          </w:divBdr>
        </w:div>
        <w:div w:id="1253515291">
          <w:marLeft w:val="0"/>
          <w:marRight w:val="0"/>
          <w:marTop w:val="0"/>
          <w:marBottom w:val="0"/>
          <w:divBdr>
            <w:top w:val="none" w:sz="0" w:space="0" w:color="auto"/>
            <w:left w:val="none" w:sz="0" w:space="0" w:color="auto"/>
            <w:bottom w:val="none" w:sz="0" w:space="0" w:color="auto"/>
            <w:right w:val="none" w:sz="0" w:space="0" w:color="auto"/>
          </w:divBdr>
        </w:div>
        <w:div w:id="775295623">
          <w:marLeft w:val="0"/>
          <w:marRight w:val="0"/>
          <w:marTop w:val="0"/>
          <w:marBottom w:val="0"/>
          <w:divBdr>
            <w:top w:val="none" w:sz="0" w:space="0" w:color="auto"/>
            <w:left w:val="none" w:sz="0" w:space="0" w:color="auto"/>
            <w:bottom w:val="none" w:sz="0" w:space="0" w:color="auto"/>
            <w:right w:val="none" w:sz="0" w:space="0" w:color="auto"/>
          </w:divBdr>
        </w:div>
        <w:div w:id="1377243153">
          <w:marLeft w:val="0"/>
          <w:marRight w:val="0"/>
          <w:marTop w:val="0"/>
          <w:marBottom w:val="0"/>
          <w:divBdr>
            <w:top w:val="none" w:sz="0" w:space="0" w:color="auto"/>
            <w:left w:val="none" w:sz="0" w:space="0" w:color="auto"/>
            <w:bottom w:val="none" w:sz="0" w:space="0" w:color="auto"/>
            <w:right w:val="none" w:sz="0" w:space="0" w:color="auto"/>
          </w:divBdr>
        </w:div>
      </w:divsChild>
    </w:div>
    <w:div w:id="1669745464">
      <w:bodyDiv w:val="1"/>
      <w:marLeft w:val="0"/>
      <w:marRight w:val="0"/>
      <w:marTop w:val="0"/>
      <w:marBottom w:val="0"/>
      <w:divBdr>
        <w:top w:val="none" w:sz="0" w:space="0" w:color="auto"/>
        <w:left w:val="none" w:sz="0" w:space="0" w:color="auto"/>
        <w:bottom w:val="none" w:sz="0" w:space="0" w:color="auto"/>
        <w:right w:val="none" w:sz="0" w:space="0" w:color="auto"/>
      </w:divBdr>
      <w:divsChild>
        <w:div w:id="865294873">
          <w:marLeft w:val="0"/>
          <w:marRight w:val="0"/>
          <w:marTop w:val="0"/>
          <w:marBottom w:val="0"/>
          <w:divBdr>
            <w:top w:val="none" w:sz="0" w:space="0" w:color="auto"/>
            <w:left w:val="none" w:sz="0" w:space="0" w:color="auto"/>
            <w:bottom w:val="none" w:sz="0" w:space="0" w:color="auto"/>
            <w:right w:val="none" w:sz="0" w:space="0" w:color="auto"/>
          </w:divBdr>
        </w:div>
        <w:div w:id="633297918">
          <w:marLeft w:val="0"/>
          <w:marRight w:val="0"/>
          <w:marTop w:val="0"/>
          <w:marBottom w:val="0"/>
          <w:divBdr>
            <w:top w:val="none" w:sz="0" w:space="0" w:color="auto"/>
            <w:left w:val="none" w:sz="0" w:space="0" w:color="auto"/>
            <w:bottom w:val="none" w:sz="0" w:space="0" w:color="auto"/>
            <w:right w:val="none" w:sz="0" w:space="0" w:color="auto"/>
          </w:divBdr>
        </w:div>
        <w:div w:id="867184298">
          <w:marLeft w:val="0"/>
          <w:marRight w:val="0"/>
          <w:marTop w:val="0"/>
          <w:marBottom w:val="0"/>
          <w:divBdr>
            <w:top w:val="none" w:sz="0" w:space="0" w:color="auto"/>
            <w:left w:val="none" w:sz="0" w:space="0" w:color="auto"/>
            <w:bottom w:val="none" w:sz="0" w:space="0" w:color="auto"/>
            <w:right w:val="none" w:sz="0" w:space="0" w:color="auto"/>
          </w:divBdr>
        </w:div>
        <w:div w:id="977614072">
          <w:marLeft w:val="0"/>
          <w:marRight w:val="0"/>
          <w:marTop w:val="0"/>
          <w:marBottom w:val="0"/>
          <w:divBdr>
            <w:top w:val="none" w:sz="0" w:space="0" w:color="auto"/>
            <w:left w:val="none" w:sz="0" w:space="0" w:color="auto"/>
            <w:bottom w:val="none" w:sz="0" w:space="0" w:color="auto"/>
            <w:right w:val="none" w:sz="0" w:space="0" w:color="auto"/>
          </w:divBdr>
        </w:div>
        <w:div w:id="387269160">
          <w:marLeft w:val="0"/>
          <w:marRight w:val="0"/>
          <w:marTop w:val="0"/>
          <w:marBottom w:val="0"/>
          <w:divBdr>
            <w:top w:val="none" w:sz="0" w:space="0" w:color="auto"/>
            <w:left w:val="none" w:sz="0" w:space="0" w:color="auto"/>
            <w:bottom w:val="none" w:sz="0" w:space="0" w:color="auto"/>
            <w:right w:val="none" w:sz="0" w:space="0" w:color="auto"/>
          </w:divBdr>
        </w:div>
        <w:div w:id="253975423">
          <w:marLeft w:val="0"/>
          <w:marRight w:val="0"/>
          <w:marTop w:val="0"/>
          <w:marBottom w:val="0"/>
          <w:divBdr>
            <w:top w:val="none" w:sz="0" w:space="0" w:color="auto"/>
            <w:left w:val="none" w:sz="0" w:space="0" w:color="auto"/>
            <w:bottom w:val="none" w:sz="0" w:space="0" w:color="auto"/>
            <w:right w:val="none" w:sz="0" w:space="0" w:color="auto"/>
          </w:divBdr>
        </w:div>
        <w:div w:id="766577681">
          <w:marLeft w:val="0"/>
          <w:marRight w:val="0"/>
          <w:marTop w:val="0"/>
          <w:marBottom w:val="0"/>
          <w:divBdr>
            <w:top w:val="none" w:sz="0" w:space="0" w:color="auto"/>
            <w:left w:val="none" w:sz="0" w:space="0" w:color="auto"/>
            <w:bottom w:val="none" w:sz="0" w:space="0" w:color="auto"/>
            <w:right w:val="none" w:sz="0" w:space="0" w:color="auto"/>
          </w:divBdr>
        </w:div>
        <w:div w:id="13267464">
          <w:marLeft w:val="0"/>
          <w:marRight w:val="0"/>
          <w:marTop w:val="0"/>
          <w:marBottom w:val="0"/>
          <w:divBdr>
            <w:top w:val="none" w:sz="0" w:space="0" w:color="auto"/>
            <w:left w:val="none" w:sz="0" w:space="0" w:color="auto"/>
            <w:bottom w:val="none" w:sz="0" w:space="0" w:color="auto"/>
            <w:right w:val="none" w:sz="0" w:space="0" w:color="auto"/>
          </w:divBdr>
        </w:div>
        <w:div w:id="998115185">
          <w:marLeft w:val="0"/>
          <w:marRight w:val="0"/>
          <w:marTop w:val="0"/>
          <w:marBottom w:val="0"/>
          <w:divBdr>
            <w:top w:val="none" w:sz="0" w:space="0" w:color="auto"/>
            <w:left w:val="none" w:sz="0" w:space="0" w:color="auto"/>
            <w:bottom w:val="none" w:sz="0" w:space="0" w:color="auto"/>
            <w:right w:val="none" w:sz="0" w:space="0" w:color="auto"/>
          </w:divBdr>
        </w:div>
        <w:div w:id="2108883553">
          <w:marLeft w:val="0"/>
          <w:marRight w:val="0"/>
          <w:marTop w:val="0"/>
          <w:marBottom w:val="0"/>
          <w:divBdr>
            <w:top w:val="none" w:sz="0" w:space="0" w:color="auto"/>
            <w:left w:val="none" w:sz="0" w:space="0" w:color="auto"/>
            <w:bottom w:val="none" w:sz="0" w:space="0" w:color="auto"/>
            <w:right w:val="none" w:sz="0" w:space="0" w:color="auto"/>
          </w:divBdr>
        </w:div>
        <w:div w:id="1567491618">
          <w:marLeft w:val="0"/>
          <w:marRight w:val="0"/>
          <w:marTop w:val="0"/>
          <w:marBottom w:val="0"/>
          <w:divBdr>
            <w:top w:val="none" w:sz="0" w:space="0" w:color="auto"/>
            <w:left w:val="none" w:sz="0" w:space="0" w:color="auto"/>
            <w:bottom w:val="none" w:sz="0" w:space="0" w:color="auto"/>
            <w:right w:val="none" w:sz="0" w:space="0" w:color="auto"/>
          </w:divBdr>
        </w:div>
        <w:div w:id="1065689263">
          <w:marLeft w:val="0"/>
          <w:marRight w:val="0"/>
          <w:marTop w:val="0"/>
          <w:marBottom w:val="0"/>
          <w:divBdr>
            <w:top w:val="none" w:sz="0" w:space="0" w:color="auto"/>
            <w:left w:val="none" w:sz="0" w:space="0" w:color="auto"/>
            <w:bottom w:val="none" w:sz="0" w:space="0" w:color="auto"/>
            <w:right w:val="none" w:sz="0" w:space="0" w:color="auto"/>
          </w:divBdr>
        </w:div>
        <w:div w:id="1581717793">
          <w:marLeft w:val="0"/>
          <w:marRight w:val="0"/>
          <w:marTop w:val="0"/>
          <w:marBottom w:val="0"/>
          <w:divBdr>
            <w:top w:val="none" w:sz="0" w:space="0" w:color="auto"/>
            <w:left w:val="none" w:sz="0" w:space="0" w:color="auto"/>
            <w:bottom w:val="none" w:sz="0" w:space="0" w:color="auto"/>
            <w:right w:val="none" w:sz="0" w:space="0" w:color="auto"/>
          </w:divBdr>
        </w:div>
        <w:div w:id="123692797">
          <w:marLeft w:val="0"/>
          <w:marRight w:val="0"/>
          <w:marTop w:val="0"/>
          <w:marBottom w:val="0"/>
          <w:divBdr>
            <w:top w:val="none" w:sz="0" w:space="0" w:color="auto"/>
            <w:left w:val="none" w:sz="0" w:space="0" w:color="auto"/>
            <w:bottom w:val="none" w:sz="0" w:space="0" w:color="auto"/>
            <w:right w:val="none" w:sz="0" w:space="0" w:color="auto"/>
          </w:divBdr>
        </w:div>
        <w:div w:id="420294081">
          <w:marLeft w:val="0"/>
          <w:marRight w:val="0"/>
          <w:marTop w:val="0"/>
          <w:marBottom w:val="0"/>
          <w:divBdr>
            <w:top w:val="none" w:sz="0" w:space="0" w:color="auto"/>
            <w:left w:val="none" w:sz="0" w:space="0" w:color="auto"/>
            <w:bottom w:val="none" w:sz="0" w:space="0" w:color="auto"/>
            <w:right w:val="none" w:sz="0" w:space="0" w:color="auto"/>
          </w:divBdr>
        </w:div>
        <w:div w:id="1238247661">
          <w:marLeft w:val="0"/>
          <w:marRight w:val="0"/>
          <w:marTop w:val="0"/>
          <w:marBottom w:val="0"/>
          <w:divBdr>
            <w:top w:val="none" w:sz="0" w:space="0" w:color="auto"/>
            <w:left w:val="none" w:sz="0" w:space="0" w:color="auto"/>
            <w:bottom w:val="none" w:sz="0" w:space="0" w:color="auto"/>
            <w:right w:val="none" w:sz="0" w:space="0" w:color="auto"/>
          </w:divBdr>
        </w:div>
        <w:div w:id="781386575">
          <w:marLeft w:val="0"/>
          <w:marRight w:val="0"/>
          <w:marTop w:val="0"/>
          <w:marBottom w:val="0"/>
          <w:divBdr>
            <w:top w:val="none" w:sz="0" w:space="0" w:color="auto"/>
            <w:left w:val="none" w:sz="0" w:space="0" w:color="auto"/>
            <w:bottom w:val="none" w:sz="0" w:space="0" w:color="auto"/>
            <w:right w:val="none" w:sz="0" w:space="0" w:color="auto"/>
          </w:divBdr>
        </w:div>
        <w:div w:id="1774737857">
          <w:marLeft w:val="0"/>
          <w:marRight w:val="0"/>
          <w:marTop w:val="0"/>
          <w:marBottom w:val="0"/>
          <w:divBdr>
            <w:top w:val="none" w:sz="0" w:space="0" w:color="auto"/>
            <w:left w:val="none" w:sz="0" w:space="0" w:color="auto"/>
            <w:bottom w:val="none" w:sz="0" w:space="0" w:color="auto"/>
            <w:right w:val="none" w:sz="0" w:space="0" w:color="auto"/>
          </w:divBdr>
        </w:div>
      </w:divsChild>
    </w:div>
    <w:div w:id="1671367189">
      <w:bodyDiv w:val="1"/>
      <w:marLeft w:val="0"/>
      <w:marRight w:val="0"/>
      <w:marTop w:val="0"/>
      <w:marBottom w:val="0"/>
      <w:divBdr>
        <w:top w:val="none" w:sz="0" w:space="0" w:color="auto"/>
        <w:left w:val="none" w:sz="0" w:space="0" w:color="auto"/>
        <w:bottom w:val="none" w:sz="0" w:space="0" w:color="auto"/>
        <w:right w:val="none" w:sz="0" w:space="0" w:color="auto"/>
      </w:divBdr>
      <w:divsChild>
        <w:div w:id="1018315708">
          <w:marLeft w:val="0"/>
          <w:marRight w:val="0"/>
          <w:marTop w:val="0"/>
          <w:marBottom w:val="0"/>
          <w:divBdr>
            <w:top w:val="none" w:sz="0" w:space="0" w:color="auto"/>
            <w:left w:val="none" w:sz="0" w:space="0" w:color="auto"/>
            <w:bottom w:val="none" w:sz="0" w:space="0" w:color="auto"/>
            <w:right w:val="none" w:sz="0" w:space="0" w:color="auto"/>
          </w:divBdr>
        </w:div>
        <w:div w:id="262425693">
          <w:marLeft w:val="0"/>
          <w:marRight w:val="0"/>
          <w:marTop w:val="0"/>
          <w:marBottom w:val="0"/>
          <w:divBdr>
            <w:top w:val="none" w:sz="0" w:space="0" w:color="auto"/>
            <w:left w:val="none" w:sz="0" w:space="0" w:color="auto"/>
            <w:bottom w:val="none" w:sz="0" w:space="0" w:color="auto"/>
            <w:right w:val="none" w:sz="0" w:space="0" w:color="auto"/>
          </w:divBdr>
        </w:div>
        <w:div w:id="772213178">
          <w:marLeft w:val="0"/>
          <w:marRight w:val="0"/>
          <w:marTop w:val="0"/>
          <w:marBottom w:val="0"/>
          <w:divBdr>
            <w:top w:val="none" w:sz="0" w:space="0" w:color="auto"/>
            <w:left w:val="none" w:sz="0" w:space="0" w:color="auto"/>
            <w:bottom w:val="none" w:sz="0" w:space="0" w:color="auto"/>
            <w:right w:val="none" w:sz="0" w:space="0" w:color="auto"/>
          </w:divBdr>
        </w:div>
        <w:div w:id="1031884573">
          <w:marLeft w:val="0"/>
          <w:marRight w:val="0"/>
          <w:marTop w:val="0"/>
          <w:marBottom w:val="0"/>
          <w:divBdr>
            <w:top w:val="none" w:sz="0" w:space="0" w:color="auto"/>
            <w:left w:val="none" w:sz="0" w:space="0" w:color="auto"/>
            <w:bottom w:val="none" w:sz="0" w:space="0" w:color="auto"/>
            <w:right w:val="none" w:sz="0" w:space="0" w:color="auto"/>
          </w:divBdr>
        </w:div>
        <w:div w:id="833256414">
          <w:marLeft w:val="0"/>
          <w:marRight w:val="0"/>
          <w:marTop w:val="0"/>
          <w:marBottom w:val="0"/>
          <w:divBdr>
            <w:top w:val="none" w:sz="0" w:space="0" w:color="auto"/>
            <w:left w:val="none" w:sz="0" w:space="0" w:color="auto"/>
            <w:bottom w:val="none" w:sz="0" w:space="0" w:color="auto"/>
            <w:right w:val="none" w:sz="0" w:space="0" w:color="auto"/>
          </w:divBdr>
        </w:div>
        <w:div w:id="821115431">
          <w:marLeft w:val="0"/>
          <w:marRight w:val="0"/>
          <w:marTop w:val="0"/>
          <w:marBottom w:val="0"/>
          <w:divBdr>
            <w:top w:val="none" w:sz="0" w:space="0" w:color="auto"/>
            <w:left w:val="none" w:sz="0" w:space="0" w:color="auto"/>
            <w:bottom w:val="none" w:sz="0" w:space="0" w:color="auto"/>
            <w:right w:val="none" w:sz="0" w:space="0" w:color="auto"/>
          </w:divBdr>
        </w:div>
        <w:div w:id="6375450">
          <w:marLeft w:val="0"/>
          <w:marRight w:val="0"/>
          <w:marTop w:val="0"/>
          <w:marBottom w:val="0"/>
          <w:divBdr>
            <w:top w:val="none" w:sz="0" w:space="0" w:color="auto"/>
            <w:left w:val="none" w:sz="0" w:space="0" w:color="auto"/>
            <w:bottom w:val="none" w:sz="0" w:space="0" w:color="auto"/>
            <w:right w:val="none" w:sz="0" w:space="0" w:color="auto"/>
          </w:divBdr>
        </w:div>
        <w:div w:id="766123019">
          <w:marLeft w:val="0"/>
          <w:marRight w:val="0"/>
          <w:marTop w:val="0"/>
          <w:marBottom w:val="0"/>
          <w:divBdr>
            <w:top w:val="none" w:sz="0" w:space="0" w:color="auto"/>
            <w:left w:val="none" w:sz="0" w:space="0" w:color="auto"/>
            <w:bottom w:val="none" w:sz="0" w:space="0" w:color="auto"/>
            <w:right w:val="none" w:sz="0" w:space="0" w:color="auto"/>
          </w:divBdr>
        </w:div>
        <w:div w:id="1489785092">
          <w:marLeft w:val="0"/>
          <w:marRight w:val="0"/>
          <w:marTop w:val="0"/>
          <w:marBottom w:val="0"/>
          <w:divBdr>
            <w:top w:val="none" w:sz="0" w:space="0" w:color="auto"/>
            <w:left w:val="none" w:sz="0" w:space="0" w:color="auto"/>
            <w:bottom w:val="none" w:sz="0" w:space="0" w:color="auto"/>
            <w:right w:val="none" w:sz="0" w:space="0" w:color="auto"/>
          </w:divBdr>
        </w:div>
        <w:div w:id="770929551">
          <w:marLeft w:val="0"/>
          <w:marRight w:val="0"/>
          <w:marTop w:val="0"/>
          <w:marBottom w:val="0"/>
          <w:divBdr>
            <w:top w:val="none" w:sz="0" w:space="0" w:color="auto"/>
            <w:left w:val="none" w:sz="0" w:space="0" w:color="auto"/>
            <w:bottom w:val="none" w:sz="0" w:space="0" w:color="auto"/>
            <w:right w:val="none" w:sz="0" w:space="0" w:color="auto"/>
          </w:divBdr>
        </w:div>
      </w:divsChild>
    </w:div>
    <w:div w:id="1681346098">
      <w:bodyDiv w:val="1"/>
      <w:marLeft w:val="0"/>
      <w:marRight w:val="0"/>
      <w:marTop w:val="0"/>
      <w:marBottom w:val="0"/>
      <w:divBdr>
        <w:top w:val="none" w:sz="0" w:space="0" w:color="auto"/>
        <w:left w:val="none" w:sz="0" w:space="0" w:color="auto"/>
        <w:bottom w:val="none" w:sz="0" w:space="0" w:color="auto"/>
        <w:right w:val="none" w:sz="0" w:space="0" w:color="auto"/>
      </w:divBdr>
      <w:divsChild>
        <w:div w:id="82073905">
          <w:marLeft w:val="0"/>
          <w:marRight w:val="0"/>
          <w:marTop w:val="0"/>
          <w:marBottom w:val="0"/>
          <w:divBdr>
            <w:top w:val="none" w:sz="0" w:space="0" w:color="auto"/>
            <w:left w:val="none" w:sz="0" w:space="0" w:color="auto"/>
            <w:bottom w:val="none" w:sz="0" w:space="0" w:color="auto"/>
            <w:right w:val="none" w:sz="0" w:space="0" w:color="auto"/>
          </w:divBdr>
        </w:div>
        <w:div w:id="1427925548">
          <w:marLeft w:val="0"/>
          <w:marRight w:val="0"/>
          <w:marTop w:val="0"/>
          <w:marBottom w:val="0"/>
          <w:divBdr>
            <w:top w:val="none" w:sz="0" w:space="0" w:color="auto"/>
            <w:left w:val="none" w:sz="0" w:space="0" w:color="auto"/>
            <w:bottom w:val="none" w:sz="0" w:space="0" w:color="auto"/>
            <w:right w:val="none" w:sz="0" w:space="0" w:color="auto"/>
          </w:divBdr>
        </w:div>
        <w:div w:id="978270584">
          <w:marLeft w:val="0"/>
          <w:marRight w:val="0"/>
          <w:marTop w:val="0"/>
          <w:marBottom w:val="0"/>
          <w:divBdr>
            <w:top w:val="none" w:sz="0" w:space="0" w:color="auto"/>
            <w:left w:val="none" w:sz="0" w:space="0" w:color="auto"/>
            <w:bottom w:val="none" w:sz="0" w:space="0" w:color="auto"/>
            <w:right w:val="none" w:sz="0" w:space="0" w:color="auto"/>
          </w:divBdr>
        </w:div>
        <w:div w:id="1334916545">
          <w:marLeft w:val="0"/>
          <w:marRight w:val="0"/>
          <w:marTop w:val="0"/>
          <w:marBottom w:val="0"/>
          <w:divBdr>
            <w:top w:val="none" w:sz="0" w:space="0" w:color="auto"/>
            <w:left w:val="none" w:sz="0" w:space="0" w:color="auto"/>
            <w:bottom w:val="none" w:sz="0" w:space="0" w:color="auto"/>
            <w:right w:val="none" w:sz="0" w:space="0" w:color="auto"/>
          </w:divBdr>
        </w:div>
        <w:div w:id="848904798">
          <w:marLeft w:val="0"/>
          <w:marRight w:val="0"/>
          <w:marTop w:val="0"/>
          <w:marBottom w:val="0"/>
          <w:divBdr>
            <w:top w:val="none" w:sz="0" w:space="0" w:color="auto"/>
            <w:left w:val="none" w:sz="0" w:space="0" w:color="auto"/>
            <w:bottom w:val="none" w:sz="0" w:space="0" w:color="auto"/>
            <w:right w:val="none" w:sz="0" w:space="0" w:color="auto"/>
          </w:divBdr>
        </w:div>
        <w:div w:id="483476030">
          <w:marLeft w:val="0"/>
          <w:marRight w:val="0"/>
          <w:marTop w:val="0"/>
          <w:marBottom w:val="0"/>
          <w:divBdr>
            <w:top w:val="none" w:sz="0" w:space="0" w:color="auto"/>
            <w:left w:val="none" w:sz="0" w:space="0" w:color="auto"/>
            <w:bottom w:val="none" w:sz="0" w:space="0" w:color="auto"/>
            <w:right w:val="none" w:sz="0" w:space="0" w:color="auto"/>
          </w:divBdr>
        </w:div>
      </w:divsChild>
    </w:div>
    <w:div w:id="1687057506">
      <w:bodyDiv w:val="1"/>
      <w:marLeft w:val="0"/>
      <w:marRight w:val="0"/>
      <w:marTop w:val="0"/>
      <w:marBottom w:val="0"/>
      <w:divBdr>
        <w:top w:val="none" w:sz="0" w:space="0" w:color="auto"/>
        <w:left w:val="none" w:sz="0" w:space="0" w:color="auto"/>
        <w:bottom w:val="none" w:sz="0" w:space="0" w:color="auto"/>
        <w:right w:val="none" w:sz="0" w:space="0" w:color="auto"/>
      </w:divBdr>
      <w:divsChild>
        <w:div w:id="214631843">
          <w:marLeft w:val="0"/>
          <w:marRight w:val="0"/>
          <w:marTop w:val="0"/>
          <w:marBottom w:val="0"/>
          <w:divBdr>
            <w:top w:val="none" w:sz="0" w:space="0" w:color="auto"/>
            <w:left w:val="none" w:sz="0" w:space="0" w:color="auto"/>
            <w:bottom w:val="none" w:sz="0" w:space="0" w:color="auto"/>
            <w:right w:val="none" w:sz="0" w:space="0" w:color="auto"/>
          </w:divBdr>
        </w:div>
        <w:div w:id="1521510235">
          <w:marLeft w:val="0"/>
          <w:marRight w:val="0"/>
          <w:marTop w:val="0"/>
          <w:marBottom w:val="0"/>
          <w:divBdr>
            <w:top w:val="none" w:sz="0" w:space="0" w:color="auto"/>
            <w:left w:val="none" w:sz="0" w:space="0" w:color="auto"/>
            <w:bottom w:val="none" w:sz="0" w:space="0" w:color="auto"/>
            <w:right w:val="none" w:sz="0" w:space="0" w:color="auto"/>
          </w:divBdr>
        </w:div>
        <w:div w:id="673339041">
          <w:marLeft w:val="0"/>
          <w:marRight w:val="0"/>
          <w:marTop w:val="0"/>
          <w:marBottom w:val="0"/>
          <w:divBdr>
            <w:top w:val="none" w:sz="0" w:space="0" w:color="auto"/>
            <w:left w:val="none" w:sz="0" w:space="0" w:color="auto"/>
            <w:bottom w:val="none" w:sz="0" w:space="0" w:color="auto"/>
            <w:right w:val="none" w:sz="0" w:space="0" w:color="auto"/>
          </w:divBdr>
        </w:div>
        <w:div w:id="1966154662">
          <w:marLeft w:val="0"/>
          <w:marRight w:val="0"/>
          <w:marTop w:val="0"/>
          <w:marBottom w:val="0"/>
          <w:divBdr>
            <w:top w:val="none" w:sz="0" w:space="0" w:color="auto"/>
            <w:left w:val="none" w:sz="0" w:space="0" w:color="auto"/>
            <w:bottom w:val="none" w:sz="0" w:space="0" w:color="auto"/>
            <w:right w:val="none" w:sz="0" w:space="0" w:color="auto"/>
          </w:divBdr>
        </w:div>
        <w:div w:id="1002589660">
          <w:marLeft w:val="0"/>
          <w:marRight w:val="0"/>
          <w:marTop w:val="0"/>
          <w:marBottom w:val="0"/>
          <w:divBdr>
            <w:top w:val="none" w:sz="0" w:space="0" w:color="auto"/>
            <w:left w:val="none" w:sz="0" w:space="0" w:color="auto"/>
            <w:bottom w:val="none" w:sz="0" w:space="0" w:color="auto"/>
            <w:right w:val="none" w:sz="0" w:space="0" w:color="auto"/>
          </w:divBdr>
        </w:div>
        <w:div w:id="472867326">
          <w:marLeft w:val="0"/>
          <w:marRight w:val="0"/>
          <w:marTop w:val="0"/>
          <w:marBottom w:val="0"/>
          <w:divBdr>
            <w:top w:val="none" w:sz="0" w:space="0" w:color="auto"/>
            <w:left w:val="none" w:sz="0" w:space="0" w:color="auto"/>
            <w:bottom w:val="none" w:sz="0" w:space="0" w:color="auto"/>
            <w:right w:val="none" w:sz="0" w:space="0" w:color="auto"/>
          </w:divBdr>
        </w:div>
        <w:div w:id="1922980359">
          <w:marLeft w:val="0"/>
          <w:marRight w:val="0"/>
          <w:marTop w:val="0"/>
          <w:marBottom w:val="0"/>
          <w:divBdr>
            <w:top w:val="none" w:sz="0" w:space="0" w:color="auto"/>
            <w:left w:val="none" w:sz="0" w:space="0" w:color="auto"/>
            <w:bottom w:val="none" w:sz="0" w:space="0" w:color="auto"/>
            <w:right w:val="none" w:sz="0" w:space="0" w:color="auto"/>
          </w:divBdr>
        </w:div>
        <w:div w:id="1396657997">
          <w:marLeft w:val="0"/>
          <w:marRight w:val="0"/>
          <w:marTop w:val="0"/>
          <w:marBottom w:val="0"/>
          <w:divBdr>
            <w:top w:val="none" w:sz="0" w:space="0" w:color="auto"/>
            <w:left w:val="none" w:sz="0" w:space="0" w:color="auto"/>
            <w:bottom w:val="none" w:sz="0" w:space="0" w:color="auto"/>
            <w:right w:val="none" w:sz="0" w:space="0" w:color="auto"/>
          </w:divBdr>
        </w:div>
        <w:div w:id="1849442355">
          <w:marLeft w:val="0"/>
          <w:marRight w:val="0"/>
          <w:marTop w:val="0"/>
          <w:marBottom w:val="0"/>
          <w:divBdr>
            <w:top w:val="none" w:sz="0" w:space="0" w:color="auto"/>
            <w:left w:val="none" w:sz="0" w:space="0" w:color="auto"/>
            <w:bottom w:val="none" w:sz="0" w:space="0" w:color="auto"/>
            <w:right w:val="none" w:sz="0" w:space="0" w:color="auto"/>
          </w:divBdr>
        </w:div>
        <w:div w:id="1904287563">
          <w:marLeft w:val="0"/>
          <w:marRight w:val="0"/>
          <w:marTop w:val="0"/>
          <w:marBottom w:val="0"/>
          <w:divBdr>
            <w:top w:val="none" w:sz="0" w:space="0" w:color="auto"/>
            <w:left w:val="none" w:sz="0" w:space="0" w:color="auto"/>
            <w:bottom w:val="none" w:sz="0" w:space="0" w:color="auto"/>
            <w:right w:val="none" w:sz="0" w:space="0" w:color="auto"/>
          </w:divBdr>
        </w:div>
        <w:div w:id="346761094">
          <w:marLeft w:val="0"/>
          <w:marRight w:val="0"/>
          <w:marTop w:val="0"/>
          <w:marBottom w:val="0"/>
          <w:divBdr>
            <w:top w:val="none" w:sz="0" w:space="0" w:color="auto"/>
            <w:left w:val="none" w:sz="0" w:space="0" w:color="auto"/>
            <w:bottom w:val="none" w:sz="0" w:space="0" w:color="auto"/>
            <w:right w:val="none" w:sz="0" w:space="0" w:color="auto"/>
          </w:divBdr>
        </w:div>
        <w:div w:id="1079063545">
          <w:marLeft w:val="0"/>
          <w:marRight w:val="0"/>
          <w:marTop w:val="0"/>
          <w:marBottom w:val="0"/>
          <w:divBdr>
            <w:top w:val="none" w:sz="0" w:space="0" w:color="auto"/>
            <w:left w:val="none" w:sz="0" w:space="0" w:color="auto"/>
            <w:bottom w:val="none" w:sz="0" w:space="0" w:color="auto"/>
            <w:right w:val="none" w:sz="0" w:space="0" w:color="auto"/>
          </w:divBdr>
        </w:div>
      </w:divsChild>
    </w:div>
    <w:div w:id="1691225749">
      <w:bodyDiv w:val="1"/>
      <w:marLeft w:val="0"/>
      <w:marRight w:val="0"/>
      <w:marTop w:val="0"/>
      <w:marBottom w:val="0"/>
      <w:divBdr>
        <w:top w:val="none" w:sz="0" w:space="0" w:color="auto"/>
        <w:left w:val="none" w:sz="0" w:space="0" w:color="auto"/>
        <w:bottom w:val="none" w:sz="0" w:space="0" w:color="auto"/>
        <w:right w:val="none" w:sz="0" w:space="0" w:color="auto"/>
      </w:divBdr>
      <w:divsChild>
        <w:div w:id="1325859490">
          <w:marLeft w:val="0"/>
          <w:marRight w:val="0"/>
          <w:marTop w:val="0"/>
          <w:marBottom w:val="0"/>
          <w:divBdr>
            <w:top w:val="none" w:sz="0" w:space="0" w:color="auto"/>
            <w:left w:val="none" w:sz="0" w:space="0" w:color="auto"/>
            <w:bottom w:val="none" w:sz="0" w:space="0" w:color="auto"/>
            <w:right w:val="none" w:sz="0" w:space="0" w:color="auto"/>
          </w:divBdr>
        </w:div>
        <w:div w:id="434979463">
          <w:marLeft w:val="0"/>
          <w:marRight w:val="0"/>
          <w:marTop w:val="0"/>
          <w:marBottom w:val="0"/>
          <w:divBdr>
            <w:top w:val="none" w:sz="0" w:space="0" w:color="auto"/>
            <w:left w:val="none" w:sz="0" w:space="0" w:color="auto"/>
            <w:bottom w:val="none" w:sz="0" w:space="0" w:color="auto"/>
            <w:right w:val="none" w:sz="0" w:space="0" w:color="auto"/>
          </w:divBdr>
        </w:div>
        <w:div w:id="1066759660">
          <w:marLeft w:val="0"/>
          <w:marRight w:val="0"/>
          <w:marTop w:val="0"/>
          <w:marBottom w:val="0"/>
          <w:divBdr>
            <w:top w:val="none" w:sz="0" w:space="0" w:color="auto"/>
            <w:left w:val="none" w:sz="0" w:space="0" w:color="auto"/>
            <w:bottom w:val="none" w:sz="0" w:space="0" w:color="auto"/>
            <w:right w:val="none" w:sz="0" w:space="0" w:color="auto"/>
          </w:divBdr>
        </w:div>
        <w:div w:id="160856328">
          <w:marLeft w:val="0"/>
          <w:marRight w:val="0"/>
          <w:marTop w:val="0"/>
          <w:marBottom w:val="0"/>
          <w:divBdr>
            <w:top w:val="none" w:sz="0" w:space="0" w:color="auto"/>
            <w:left w:val="none" w:sz="0" w:space="0" w:color="auto"/>
            <w:bottom w:val="none" w:sz="0" w:space="0" w:color="auto"/>
            <w:right w:val="none" w:sz="0" w:space="0" w:color="auto"/>
          </w:divBdr>
        </w:div>
        <w:div w:id="1100874588">
          <w:marLeft w:val="0"/>
          <w:marRight w:val="0"/>
          <w:marTop w:val="0"/>
          <w:marBottom w:val="0"/>
          <w:divBdr>
            <w:top w:val="none" w:sz="0" w:space="0" w:color="auto"/>
            <w:left w:val="none" w:sz="0" w:space="0" w:color="auto"/>
            <w:bottom w:val="none" w:sz="0" w:space="0" w:color="auto"/>
            <w:right w:val="none" w:sz="0" w:space="0" w:color="auto"/>
          </w:divBdr>
        </w:div>
      </w:divsChild>
    </w:div>
    <w:div w:id="1713269161">
      <w:bodyDiv w:val="1"/>
      <w:marLeft w:val="0"/>
      <w:marRight w:val="0"/>
      <w:marTop w:val="0"/>
      <w:marBottom w:val="0"/>
      <w:divBdr>
        <w:top w:val="none" w:sz="0" w:space="0" w:color="auto"/>
        <w:left w:val="none" w:sz="0" w:space="0" w:color="auto"/>
        <w:bottom w:val="none" w:sz="0" w:space="0" w:color="auto"/>
        <w:right w:val="none" w:sz="0" w:space="0" w:color="auto"/>
      </w:divBdr>
      <w:divsChild>
        <w:div w:id="35392069">
          <w:marLeft w:val="0"/>
          <w:marRight w:val="0"/>
          <w:marTop w:val="0"/>
          <w:marBottom w:val="0"/>
          <w:divBdr>
            <w:top w:val="none" w:sz="0" w:space="0" w:color="auto"/>
            <w:left w:val="none" w:sz="0" w:space="0" w:color="auto"/>
            <w:bottom w:val="none" w:sz="0" w:space="0" w:color="auto"/>
            <w:right w:val="none" w:sz="0" w:space="0" w:color="auto"/>
          </w:divBdr>
        </w:div>
        <w:div w:id="340744781">
          <w:marLeft w:val="0"/>
          <w:marRight w:val="0"/>
          <w:marTop w:val="0"/>
          <w:marBottom w:val="0"/>
          <w:divBdr>
            <w:top w:val="none" w:sz="0" w:space="0" w:color="auto"/>
            <w:left w:val="none" w:sz="0" w:space="0" w:color="auto"/>
            <w:bottom w:val="none" w:sz="0" w:space="0" w:color="auto"/>
            <w:right w:val="none" w:sz="0" w:space="0" w:color="auto"/>
          </w:divBdr>
        </w:div>
        <w:div w:id="1610821573">
          <w:marLeft w:val="0"/>
          <w:marRight w:val="0"/>
          <w:marTop w:val="0"/>
          <w:marBottom w:val="0"/>
          <w:divBdr>
            <w:top w:val="none" w:sz="0" w:space="0" w:color="auto"/>
            <w:left w:val="none" w:sz="0" w:space="0" w:color="auto"/>
            <w:bottom w:val="none" w:sz="0" w:space="0" w:color="auto"/>
            <w:right w:val="none" w:sz="0" w:space="0" w:color="auto"/>
          </w:divBdr>
        </w:div>
        <w:div w:id="677778484">
          <w:marLeft w:val="0"/>
          <w:marRight w:val="0"/>
          <w:marTop w:val="0"/>
          <w:marBottom w:val="0"/>
          <w:divBdr>
            <w:top w:val="none" w:sz="0" w:space="0" w:color="auto"/>
            <w:left w:val="none" w:sz="0" w:space="0" w:color="auto"/>
            <w:bottom w:val="none" w:sz="0" w:space="0" w:color="auto"/>
            <w:right w:val="none" w:sz="0" w:space="0" w:color="auto"/>
          </w:divBdr>
        </w:div>
        <w:div w:id="296568731">
          <w:marLeft w:val="0"/>
          <w:marRight w:val="0"/>
          <w:marTop w:val="0"/>
          <w:marBottom w:val="0"/>
          <w:divBdr>
            <w:top w:val="none" w:sz="0" w:space="0" w:color="auto"/>
            <w:left w:val="none" w:sz="0" w:space="0" w:color="auto"/>
            <w:bottom w:val="none" w:sz="0" w:space="0" w:color="auto"/>
            <w:right w:val="none" w:sz="0" w:space="0" w:color="auto"/>
          </w:divBdr>
        </w:div>
        <w:div w:id="481196882">
          <w:marLeft w:val="0"/>
          <w:marRight w:val="0"/>
          <w:marTop w:val="0"/>
          <w:marBottom w:val="0"/>
          <w:divBdr>
            <w:top w:val="none" w:sz="0" w:space="0" w:color="auto"/>
            <w:left w:val="none" w:sz="0" w:space="0" w:color="auto"/>
            <w:bottom w:val="none" w:sz="0" w:space="0" w:color="auto"/>
            <w:right w:val="none" w:sz="0" w:space="0" w:color="auto"/>
          </w:divBdr>
        </w:div>
        <w:div w:id="341250945">
          <w:marLeft w:val="0"/>
          <w:marRight w:val="0"/>
          <w:marTop w:val="0"/>
          <w:marBottom w:val="0"/>
          <w:divBdr>
            <w:top w:val="none" w:sz="0" w:space="0" w:color="auto"/>
            <w:left w:val="none" w:sz="0" w:space="0" w:color="auto"/>
            <w:bottom w:val="none" w:sz="0" w:space="0" w:color="auto"/>
            <w:right w:val="none" w:sz="0" w:space="0" w:color="auto"/>
          </w:divBdr>
        </w:div>
        <w:div w:id="1141538656">
          <w:marLeft w:val="0"/>
          <w:marRight w:val="0"/>
          <w:marTop w:val="0"/>
          <w:marBottom w:val="0"/>
          <w:divBdr>
            <w:top w:val="none" w:sz="0" w:space="0" w:color="auto"/>
            <w:left w:val="none" w:sz="0" w:space="0" w:color="auto"/>
            <w:bottom w:val="none" w:sz="0" w:space="0" w:color="auto"/>
            <w:right w:val="none" w:sz="0" w:space="0" w:color="auto"/>
          </w:divBdr>
        </w:div>
        <w:div w:id="749692367">
          <w:marLeft w:val="0"/>
          <w:marRight w:val="0"/>
          <w:marTop w:val="0"/>
          <w:marBottom w:val="0"/>
          <w:divBdr>
            <w:top w:val="none" w:sz="0" w:space="0" w:color="auto"/>
            <w:left w:val="none" w:sz="0" w:space="0" w:color="auto"/>
            <w:bottom w:val="none" w:sz="0" w:space="0" w:color="auto"/>
            <w:right w:val="none" w:sz="0" w:space="0" w:color="auto"/>
          </w:divBdr>
        </w:div>
        <w:div w:id="1388528431">
          <w:marLeft w:val="0"/>
          <w:marRight w:val="0"/>
          <w:marTop w:val="0"/>
          <w:marBottom w:val="0"/>
          <w:divBdr>
            <w:top w:val="none" w:sz="0" w:space="0" w:color="auto"/>
            <w:left w:val="none" w:sz="0" w:space="0" w:color="auto"/>
            <w:bottom w:val="none" w:sz="0" w:space="0" w:color="auto"/>
            <w:right w:val="none" w:sz="0" w:space="0" w:color="auto"/>
          </w:divBdr>
        </w:div>
        <w:div w:id="16007992">
          <w:marLeft w:val="0"/>
          <w:marRight w:val="0"/>
          <w:marTop w:val="0"/>
          <w:marBottom w:val="0"/>
          <w:divBdr>
            <w:top w:val="none" w:sz="0" w:space="0" w:color="auto"/>
            <w:left w:val="none" w:sz="0" w:space="0" w:color="auto"/>
            <w:bottom w:val="none" w:sz="0" w:space="0" w:color="auto"/>
            <w:right w:val="none" w:sz="0" w:space="0" w:color="auto"/>
          </w:divBdr>
        </w:div>
        <w:div w:id="1419788391">
          <w:marLeft w:val="0"/>
          <w:marRight w:val="0"/>
          <w:marTop w:val="0"/>
          <w:marBottom w:val="0"/>
          <w:divBdr>
            <w:top w:val="none" w:sz="0" w:space="0" w:color="auto"/>
            <w:left w:val="none" w:sz="0" w:space="0" w:color="auto"/>
            <w:bottom w:val="none" w:sz="0" w:space="0" w:color="auto"/>
            <w:right w:val="none" w:sz="0" w:space="0" w:color="auto"/>
          </w:divBdr>
        </w:div>
        <w:div w:id="1502696817">
          <w:marLeft w:val="0"/>
          <w:marRight w:val="0"/>
          <w:marTop w:val="0"/>
          <w:marBottom w:val="0"/>
          <w:divBdr>
            <w:top w:val="none" w:sz="0" w:space="0" w:color="auto"/>
            <w:left w:val="none" w:sz="0" w:space="0" w:color="auto"/>
            <w:bottom w:val="none" w:sz="0" w:space="0" w:color="auto"/>
            <w:right w:val="none" w:sz="0" w:space="0" w:color="auto"/>
          </w:divBdr>
        </w:div>
        <w:div w:id="2098746169">
          <w:marLeft w:val="0"/>
          <w:marRight w:val="0"/>
          <w:marTop w:val="0"/>
          <w:marBottom w:val="0"/>
          <w:divBdr>
            <w:top w:val="none" w:sz="0" w:space="0" w:color="auto"/>
            <w:left w:val="none" w:sz="0" w:space="0" w:color="auto"/>
            <w:bottom w:val="none" w:sz="0" w:space="0" w:color="auto"/>
            <w:right w:val="none" w:sz="0" w:space="0" w:color="auto"/>
          </w:divBdr>
        </w:div>
        <w:div w:id="1113089265">
          <w:marLeft w:val="0"/>
          <w:marRight w:val="0"/>
          <w:marTop w:val="0"/>
          <w:marBottom w:val="0"/>
          <w:divBdr>
            <w:top w:val="none" w:sz="0" w:space="0" w:color="auto"/>
            <w:left w:val="none" w:sz="0" w:space="0" w:color="auto"/>
            <w:bottom w:val="none" w:sz="0" w:space="0" w:color="auto"/>
            <w:right w:val="none" w:sz="0" w:space="0" w:color="auto"/>
          </w:divBdr>
        </w:div>
        <w:div w:id="649099312">
          <w:marLeft w:val="0"/>
          <w:marRight w:val="0"/>
          <w:marTop w:val="0"/>
          <w:marBottom w:val="0"/>
          <w:divBdr>
            <w:top w:val="none" w:sz="0" w:space="0" w:color="auto"/>
            <w:left w:val="none" w:sz="0" w:space="0" w:color="auto"/>
            <w:bottom w:val="none" w:sz="0" w:space="0" w:color="auto"/>
            <w:right w:val="none" w:sz="0" w:space="0" w:color="auto"/>
          </w:divBdr>
        </w:div>
      </w:divsChild>
    </w:div>
    <w:div w:id="1775125937">
      <w:bodyDiv w:val="1"/>
      <w:marLeft w:val="0"/>
      <w:marRight w:val="0"/>
      <w:marTop w:val="0"/>
      <w:marBottom w:val="0"/>
      <w:divBdr>
        <w:top w:val="none" w:sz="0" w:space="0" w:color="auto"/>
        <w:left w:val="none" w:sz="0" w:space="0" w:color="auto"/>
        <w:bottom w:val="none" w:sz="0" w:space="0" w:color="auto"/>
        <w:right w:val="none" w:sz="0" w:space="0" w:color="auto"/>
      </w:divBdr>
      <w:divsChild>
        <w:div w:id="494418749">
          <w:marLeft w:val="0"/>
          <w:marRight w:val="0"/>
          <w:marTop w:val="0"/>
          <w:marBottom w:val="0"/>
          <w:divBdr>
            <w:top w:val="none" w:sz="0" w:space="0" w:color="auto"/>
            <w:left w:val="none" w:sz="0" w:space="0" w:color="auto"/>
            <w:bottom w:val="none" w:sz="0" w:space="0" w:color="auto"/>
            <w:right w:val="none" w:sz="0" w:space="0" w:color="auto"/>
          </w:divBdr>
        </w:div>
        <w:div w:id="1067413373">
          <w:marLeft w:val="0"/>
          <w:marRight w:val="0"/>
          <w:marTop w:val="0"/>
          <w:marBottom w:val="0"/>
          <w:divBdr>
            <w:top w:val="none" w:sz="0" w:space="0" w:color="auto"/>
            <w:left w:val="none" w:sz="0" w:space="0" w:color="auto"/>
            <w:bottom w:val="none" w:sz="0" w:space="0" w:color="auto"/>
            <w:right w:val="none" w:sz="0" w:space="0" w:color="auto"/>
          </w:divBdr>
        </w:div>
        <w:div w:id="706226308">
          <w:marLeft w:val="0"/>
          <w:marRight w:val="0"/>
          <w:marTop w:val="0"/>
          <w:marBottom w:val="0"/>
          <w:divBdr>
            <w:top w:val="none" w:sz="0" w:space="0" w:color="auto"/>
            <w:left w:val="none" w:sz="0" w:space="0" w:color="auto"/>
            <w:bottom w:val="none" w:sz="0" w:space="0" w:color="auto"/>
            <w:right w:val="none" w:sz="0" w:space="0" w:color="auto"/>
          </w:divBdr>
        </w:div>
      </w:divsChild>
    </w:div>
    <w:div w:id="1835490272">
      <w:bodyDiv w:val="1"/>
      <w:marLeft w:val="0"/>
      <w:marRight w:val="0"/>
      <w:marTop w:val="0"/>
      <w:marBottom w:val="0"/>
      <w:divBdr>
        <w:top w:val="none" w:sz="0" w:space="0" w:color="auto"/>
        <w:left w:val="none" w:sz="0" w:space="0" w:color="auto"/>
        <w:bottom w:val="none" w:sz="0" w:space="0" w:color="auto"/>
        <w:right w:val="none" w:sz="0" w:space="0" w:color="auto"/>
      </w:divBdr>
      <w:divsChild>
        <w:div w:id="916548190">
          <w:marLeft w:val="0"/>
          <w:marRight w:val="0"/>
          <w:marTop w:val="0"/>
          <w:marBottom w:val="0"/>
          <w:divBdr>
            <w:top w:val="none" w:sz="0" w:space="0" w:color="auto"/>
            <w:left w:val="none" w:sz="0" w:space="0" w:color="auto"/>
            <w:bottom w:val="none" w:sz="0" w:space="0" w:color="auto"/>
            <w:right w:val="none" w:sz="0" w:space="0" w:color="auto"/>
          </w:divBdr>
        </w:div>
        <w:div w:id="828450135">
          <w:marLeft w:val="0"/>
          <w:marRight w:val="0"/>
          <w:marTop w:val="0"/>
          <w:marBottom w:val="0"/>
          <w:divBdr>
            <w:top w:val="none" w:sz="0" w:space="0" w:color="auto"/>
            <w:left w:val="none" w:sz="0" w:space="0" w:color="auto"/>
            <w:bottom w:val="none" w:sz="0" w:space="0" w:color="auto"/>
            <w:right w:val="none" w:sz="0" w:space="0" w:color="auto"/>
          </w:divBdr>
        </w:div>
        <w:div w:id="15739765">
          <w:marLeft w:val="0"/>
          <w:marRight w:val="0"/>
          <w:marTop w:val="0"/>
          <w:marBottom w:val="0"/>
          <w:divBdr>
            <w:top w:val="none" w:sz="0" w:space="0" w:color="auto"/>
            <w:left w:val="none" w:sz="0" w:space="0" w:color="auto"/>
            <w:bottom w:val="none" w:sz="0" w:space="0" w:color="auto"/>
            <w:right w:val="none" w:sz="0" w:space="0" w:color="auto"/>
          </w:divBdr>
        </w:div>
        <w:div w:id="976566692">
          <w:marLeft w:val="0"/>
          <w:marRight w:val="0"/>
          <w:marTop w:val="0"/>
          <w:marBottom w:val="0"/>
          <w:divBdr>
            <w:top w:val="none" w:sz="0" w:space="0" w:color="auto"/>
            <w:left w:val="none" w:sz="0" w:space="0" w:color="auto"/>
            <w:bottom w:val="none" w:sz="0" w:space="0" w:color="auto"/>
            <w:right w:val="none" w:sz="0" w:space="0" w:color="auto"/>
          </w:divBdr>
        </w:div>
      </w:divsChild>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 w:id="1935094337">
      <w:bodyDiv w:val="1"/>
      <w:marLeft w:val="0"/>
      <w:marRight w:val="0"/>
      <w:marTop w:val="0"/>
      <w:marBottom w:val="0"/>
      <w:divBdr>
        <w:top w:val="none" w:sz="0" w:space="0" w:color="auto"/>
        <w:left w:val="none" w:sz="0" w:space="0" w:color="auto"/>
        <w:bottom w:val="none" w:sz="0" w:space="0" w:color="auto"/>
        <w:right w:val="none" w:sz="0" w:space="0" w:color="auto"/>
      </w:divBdr>
      <w:divsChild>
        <w:div w:id="1089619710">
          <w:marLeft w:val="0"/>
          <w:marRight w:val="0"/>
          <w:marTop w:val="0"/>
          <w:marBottom w:val="0"/>
          <w:divBdr>
            <w:top w:val="none" w:sz="0" w:space="0" w:color="auto"/>
            <w:left w:val="none" w:sz="0" w:space="0" w:color="auto"/>
            <w:bottom w:val="none" w:sz="0" w:space="0" w:color="auto"/>
            <w:right w:val="none" w:sz="0" w:space="0" w:color="auto"/>
          </w:divBdr>
        </w:div>
        <w:div w:id="687027226">
          <w:marLeft w:val="0"/>
          <w:marRight w:val="0"/>
          <w:marTop w:val="0"/>
          <w:marBottom w:val="0"/>
          <w:divBdr>
            <w:top w:val="none" w:sz="0" w:space="0" w:color="auto"/>
            <w:left w:val="none" w:sz="0" w:space="0" w:color="auto"/>
            <w:bottom w:val="none" w:sz="0" w:space="0" w:color="auto"/>
            <w:right w:val="none" w:sz="0" w:space="0" w:color="auto"/>
          </w:divBdr>
        </w:div>
      </w:divsChild>
    </w:div>
    <w:div w:id="1938170902">
      <w:bodyDiv w:val="1"/>
      <w:marLeft w:val="0"/>
      <w:marRight w:val="0"/>
      <w:marTop w:val="0"/>
      <w:marBottom w:val="0"/>
      <w:divBdr>
        <w:top w:val="none" w:sz="0" w:space="0" w:color="auto"/>
        <w:left w:val="none" w:sz="0" w:space="0" w:color="auto"/>
        <w:bottom w:val="none" w:sz="0" w:space="0" w:color="auto"/>
        <w:right w:val="none" w:sz="0" w:space="0" w:color="auto"/>
      </w:divBdr>
      <w:divsChild>
        <w:div w:id="2068063668">
          <w:marLeft w:val="0"/>
          <w:marRight w:val="0"/>
          <w:marTop w:val="0"/>
          <w:marBottom w:val="0"/>
          <w:divBdr>
            <w:top w:val="none" w:sz="0" w:space="0" w:color="auto"/>
            <w:left w:val="none" w:sz="0" w:space="0" w:color="auto"/>
            <w:bottom w:val="none" w:sz="0" w:space="0" w:color="auto"/>
            <w:right w:val="none" w:sz="0" w:space="0" w:color="auto"/>
          </w:divBdr>
        </w:div>
        <w:div w:id="1864518498">
          <w:marLeft w:val="0"/>
          <w:marRight w:val="0"/>
          <w:marTop w:val="0"/>
          <w:marBottom w:val="0"/>
          <w:divBdr>
            <w:top w:val="none" w:sz="0" w:space="0" w:color="auto"/>
            <w:left w:val="none" w:sz="0" w:space="0" w:color="auto"/>
            <w:bottom w:val="none" w:sz="0" w:space="0" w:color="auto"/>
            <w:right w:val="none" w:sz="0" w:space="0" w:color="auto"/>
          </w:divBdr>
        </w:div>
        <w:div w:id="2096125494">
          <w:marLeft w:val="0"/>
          <w:marRight w:val="0"/>
          <w:marTop w:val="0"/>
          <w:marBottom w:val="0"/>
          <w:divBdr>
            <w:top w:val="none" w:sz="0" w:space="0" w:color="auto"/>
            <w:left w:val="none" w:sz="0" w:space="0" w:color="auto"/>
            <w:bottom w:val="none" w:sz="0" w:space="0" w:color="auto"/>
            <w:right w:val="none" w:sz="0" w:space="0" w:color="auto"/>
          </w:divBdr>
        </w:div>
        <w:div w:id="1703168960">
          <w:marLeft w:val="0"/>
          <w:marRight w:val="0"/>
          <w:marTop w:val="0"/>
          <w:marBottom w:val="0"/>
          <w:divBdr>
            <w:top w:val="none" w:sz="0" w:space="0" w:color="auto"/>
            <w:left w:val="none" w:sz="0" w:space="0" w:color="auto"/>
            <w:bottom w:val="none" w:sz="0" w:space="0" w:color="auto"/>
            <w:right w:val="none" w:sz="0" w:space="0" w:color="auto"/>
          </w:divBdr>
        </w:div>
        <w:div w:id="418602645">
          <w:marLeft w:val="0"/>
          <w:marRight w:val="0"/>
          <w:marTop w:val="0"/>
          <w:marBottom w:val="0"/>
          <w:divBdr>
            <w:top w:val="none" w:sz="0" w:space="0" w:color="auto"/>
            <w:left w:val="none" w:sz="0" w:space="0" w:color="auto"/>
            <w:bottom w:val="none" w:sz="0" w:space="0" w:color="auto"/>
            <w:right w:val="none" w:sz="0" w:space="0" w:color="auto"/>
          </w:divBdr>
        </w:div>
        <w:div w:id="524253835">
          <w:marLeft w:val="0"/>
          <w:marRight w:val="0"/>
          <w:marTop w:val="0"/>
          <w:marBottom w:val="0"/>
          <w:divBdr>
            <w:top w:val="none" w:sz="0" w:space="0" w:color="auto"/>
            <w:left w:val="none" w:sz="0" w:space="0" w:color="auto"/>
            <w:bottom w:val="none" w:sz="0" w:space="0" w:color="auto"/>
            <w:right w:val="none" w:sz="0" w:space="0" w:color="auto"/>
          </w:divBdr>
        </w:div>
        <w:div w:id="1267691116">
          <w:marLeft w:val="0"/>
          <w:marRight w:val="0"/>
          <w:marTop w:val="0"/>
          <w:marBottom w:val="0"/>
          <w:divBdr>
            <w:top w:val="none" w:sz="0" w:space="0" w:color="auto"/>
            <w:left w:val="none" w:sz="0" w:space="0" w:color="auto"/>
            <w:bottom w:val="none" w:sz="0" w:space="0" w:color="auto"/>
            <w:right w:val="none" w:sz="0" w:space="0" w:color="auto"/>
          </w:divBdr>
        </w:div>
        <w:div w:id="1341422630">
          <w:marLeft w:val="0"/>
          <w:marRight w:val="0"/>
          <w:marTop w:val="0"/>
          <w:marBottom w:val="0"/>
          <w:divBdr>
            <w:top w:val="none" w:sz="0" w:space="0" w:color="auto"/>
            <w:left w:val="none" w:sz="0" w:space="0" w:color="auto"/>
            <w:bottom w:val="none" w:sz="0" w:space="0" w:color="auto"/>
            <w:right w:val="none" w:sz="0" w:space="0" w:color="auto"/>
          </w:divBdr>
        </w:div>
      </w:divsChild>
    </w:div>
    <w:div w:id="1965960138">
      <w:bodyDiv w:val="1"/>
      <w:marLeft w:val="0"/>
      <w:marRight w:val="0"/>
      <w:marTop w:val="0"/>
      <w:marBottom w:val="0"/>
      <w:divBdr>
        <w:top w:val="none" w:sz="0" w:space="0" w:color="auto"/>
        <w:left w:val="none" w:sz="0" w:space="0" w:color="auto"/>
        <w:bottom w:val="none" w:sz="0" w:space="0" w:color="auto"/>
        <w:right w:val="none" w:sz="0" w:space="0" w:color="auto"/>
      </w:divBdr>
      <w:divsChild>
        <w:div w:id="448549096">
          <w:marLeft w:val="0"/>
          <w:marRight w:val="0"/>
          <w:marTop w:val="0"/>
          <w:marBottom w:val="0"/>
          <w:divBdr>
            <w:top w:val="none" w:sz="0" w:space="0" w:color="auto"/>
            <w:left w:val="none" w:sz="0" w:space="0" w:color="auto"/>
            <w:bottom w:val="none" w:sz="0" w:space="0" w:color="auto"/>
            <w:right w:val="none" w:sz="0" w:space="0" w:color="auto"/>
          </w:divBdr>
        </w:div>
        <w:div w:id="2038459321">
          <w:marLeft w:val="0"/>
          <w:marRight w:val="0"/>
          <w:marTop w:val="0"/>
          <w:marBottom w:val="0"/>
          <w:divBdr>
            <w:top w:val="none" w:sz="0" w:space="0" w:color="auto"/>
            <w:left w:val="none" w:sz="0" w:space="0" w:color="auto"/>
            <w:bottom w:val="none" w:sz="0" w:space="0" w:color="auto"/>
            <w:right w:val="none" w:sz="0" w:space="0" w:color="auto"/>
          </w:divBdr>
        </w:div>
        <w:div w:id="821191768">
          <w:marLeft w:val="0"/>
          <w:marRight w:val="0"/>
          <w:marTop w:val="0"/>
          <w:marBottom w:val="0"/>
          <w:divBdr>
            <w:top w:val="none" w:sz="0" w:space="0" w:color="auto"/>
            <w:left w:val="none" w:sz="0" w:space="0" w:color="auto"/>
            <w:bottom w:val="none" w:sz="0" w:space="0" w:color="auto"/>
            <w:right w:val="none" w:sz="0" w:space="0" w:color="auto"/>
          </w:divBdr>
        </w:div>
        <w:div w:id="642975173">
          <w:marLeft w:val="0"/>
          <w:marRight w:val="0"/>
          <w:marTop w:val="0"/>
          <w:marBottom w:val="0"/>
          <w:divBdr>
            <w:top w:val="none" w:sz="0" w:space="0" w:color="auto"/>
            <w:left w:val="none" w:sz="0" w:space="0" w:color="auto"/>
            <w:bottom w:val="none" w:sz="0" w:space="0" w:color="auto"/>
            <w:right w:val="none" w:sz="0" w:space="0" w:color="auto"/>
          </w:divBdr>
        </w:div>
        <w:div w:id="1823497110">
          <w:marLeft w:val="0"/>
          <w:marRight w:val="0"/>
          <w:marTop w:val="0"/>
          <w:marBottom w:val="0"/>
          <w:divBdr>
            <w:top w:val="none" w:sz="0" w:space="0" w:color="auto"/>
            <w:left w:val="none" w:sz="0" w:space="0" w:color="auto"/>
            <w:bottom w:val="none" w:sz="0" w:space="0" w:color="auto"/>
            <w:right w:val="none" w:sz="0" w:space="0" w:color="auto"/>
          </w:divBdr>
        </w:div>
        <w:div w:id="482700726">
          <w:marLeft w:val="0"/>
          <w:marRight w:val="0"/>
          <w:marTop w:val="0"/>
          <w:marBottom w:val="0"/>
          <w:divBdr>
            <w:top w:val="none" w:sz="0" w:space="0" w:color="auto"/>
            <w:left w:val="none" w:sz="0" w:space="0" w:color="auto"/>
            <w:bottom w:val="none" w:sz="0" w:space="0" w:color="auto"/>
            <w:right w:val="none" w:sz="0" w:space="0" w:color="auto"/>
          </w:divBdr>
        </w:div>
        <w:div w:id="2116902824">
          <w:marLeft w:val="0"/>
          <w:marRight w:val="0"/>
          <w:marTop w:val="0"/>
          <w:marBottom w:val="0"/>
          <w:divBdr>
            <w:top w:val="none" w:sz="0" w:space="0" w:color="auto"/>
            <w:left w:val="none" w:sz="0" w:space="0" w:color="auto"/>
            <w:bottom w:val="none" w:sz="0" w:space="0" w:color="auto"/>
            <w:right w:val="none" w:sz="0" w:space="0" w:color="auto"/>
          </w:divBdr>
        </w:div>
        <w:div w:id="1163737218">
          <w:marLeft w:val="0"/>
          <w:marRight w:val="0"/>
          <w:marTop w:val="0"/>
          <w:marBottom w:val="0"/>
          <w:divBdr>
            <w:top w:val="none" w:sz="0" w:space="0" w:color="auto"/>
            <w:left w:val="none" w:sz="0" w:space="0" w:color="auto"/>
            <w:bottom w:val="none" w:sz="0" w:space="0" w:color="auto"/>
            <w:right w:val="none" w:sz="0" w:space="0" w:color="auto"/>
          </w:divBdr>
        </w:div>
      </w:divsChild>
    </w:div>
    <w:div w:id="2031639909">
      <w:bodyDiv w:val="1"/>
      <w:marLeft w:val="0"/>
      <w:marRight w:val="0"/>
      <w:marTop w:val="0"/>
      <w:marBottom w:val="0"/>
      <w:divBdr>
        <w:top w:val="none" w:sz="0" w:space="0" w:color="auto"/>
        <w:left w:val="none" w:sz="0" w:space="0" w:color="auto"/>
        <w:bottom w:val="none" w:sz="0" w:space="0" w:color="auto"/>
        <w:right w:val="none" w:sz="0" w:space="0" w:color="auto"/>
      </w:divBdr>
      <w:divsChild>
        <w:div w:id="1693720536">
          <w:marLeft w:val="0"/>
          <w:marRight w:val="0"/>
          <w:marTop w:val="0"/>
          <w:marBottom w:val="0"/>
          <w:divBdr>
            <w:top w:val="none" w:sz="0" w:space="0" w:color="auto"/>
            <w:left w:val="none" w:sz="0" w:space="0" w:color="auto"/>
            <w:bottom w:val="none" w:sz="0" w:space="0" w:color="auto"/>
            <w:right w:val="none" w:sz="0" w:space="0" w:color="auto"/>
          </w:divBdr>
        </w:div>
        <w:div w:id="664430802">
          <w:marLeft w:val="0"/>
          <w:marRight w:val="0"/>
          <w:marTop w:val="0"/>
          <w:marBottom w:val="0"/>
          <w:divBdr>
            <w:top w:val="none" w:sz="0" w:space="0" w:color="auto"/>
            <w:left w:val="none" w:sz="0" w:space="0" w:color="auto"/>
            <w:bottom w:val="none" w:sz="0" w:space="0" w:color="auto"/>
            <w:right w:val="none" w:sz="0" w:space="0" w:color="auto"/>
          </w:divBdr>
        </w:div>
      </w:divsChild>
    </w:div>
    <w:div w:id="2092699936">
      <w:bodyDiv w:val="1"/>
      <w:marLeft w:val="0"/>
      <w:marRight w:val="0"/>
      <w:marTop w:val="0"/>
      <w:marBottom w:val="0"/>
      <w:divBdr>
        <w:top w:val="none" w:sz="0" w:space="0" w:color="auto"/>
        <w:left w:val="none" w:sz="0" w:space="0" w:color="auto"/>
        <w:bottom w:val="none" w:sz="0" w:space="0" w:color="auto"/>
        <w:right w:val="none" w:sz="0" w:space="0" w:color="auto"/>
      </w:divBdr>
      <w:divsChild>
        <w:div w:id="350643049">
          <w:marLeft w:val="0"/>
          <w:marRight w:val="0"/>
          <w:marTop w:val="0"/>
          <w:marBottom w:val="0"/>
          <w:divBdr>
            <w:top w:val="none" w:sz="0" w:space="0" w:color="auto"/>
            <w:left w:val="none" w:sz="0" w:space="0" w:color="auto"/>
            <w:bottom w:val="none" w:sz="0" w:space="0" w:color="auto"/>
            <w:right w:val="none" w:sz="0" w:space="0" w:color="auto"/>
          </w:divBdr>
        </w:div>
        <w:div w:id="1433090231">
          <w:marLeft w:val="0"/>
          <w:marRight w:val="0"/>
          <w:marTop w:val="0"/>
          <w:marBottom w:val="0"/>
          <w:divBdr>
            <w:top w:val="none" w:sz="0" w:space="0" w:color="auto"/>
            <w:left w:val="none" w:sz="0" w:space="0" w:color="auto"/>
            <w:bottom w:val="none" w:sz="0" w:space="0" w:color="auto"/>
            <w:right w:val="none" w:sz="0" w:space="0" w:color="auto"/>
          </w:divBdr>
        </w:div>
        <w:div w:id="1549492262">
          <w:marLeft w:val="0"/>
          <w:marRight w:val="0"/>
          <w:marTop w:val="0"/>
          <w:marBottom w:val="0"/>
          <w:divBdr>
            <w:top w:val="none" w:sz="0" w:space="0" w:color="auto"/>
            <w:left w:val="none" w:sz="0" w:space="0" w:color="auto"/>
            <w:bottom w:val="none" w:sz="0" w:space="0" w:color="auto"/>
            <w:right w:val="none" w:sz="0" w:space="0" w:color="auto"/>
          </w:divBdr>
        </w:div>
        <w:div w:id="859204318">
          <w:marLeft w:val="0"/>
          <w:marRight w:val="0"/>
          <w:marTop w:val="0"/>
          <w:marBottom w:val="0"/>
          <w:divBdr>
            <w:top w:val="none" w:sz="0" w:space="0" w:color="auto"/>
            <w:left w:val="none" w:sz="0" w:space="0" w:color="auto"/>
            <w:bottom w:val="none" w:sz="0" w:space="0" w:color="auto"/>
            <w:right w:val="none" w:sz="0" w:space="0" w:color="auto"/>
          </w:divBdr>
        </w:div>
      </w:divsChild>
    </w:div>
    <w:div w:id="210792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53376-A1E6-4BF6-8469-C0257D1CA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3742</Words>
  <Characters>19993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www.intercambiosvirtuales.org</cp:lastModifiedBy>
  <cp:revision>4</cp:revision>
  <cp:lastPrinted>2018-05-24T18:08:00Z</cp:lastPrinted>
  <dcterms:created xsi:type="dcterms:W3CDTF">2018-05-29T09:14:00Z</dcterms:created>
  <dcterms:modified xsi:type="dcterms:W3CDTF">2018-05-29T09:29:00Z</dcterms:modified>
</cp:coreProperties>
</file>