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0" w:rsidRPr="00E24922" w:rsidRDefault="00CD2BE2" w:rsidP="00797B10">
      <w:pPr>
        <w:shd w:val="clear" w:color="auto" w:fill="FFFFFF"/>
        <w:spacing w:before="15" w:after="0" w:line="240" w:lineRule="auto"/>
        <w:ind w:firstLine="708"/>
        <w:rPr>
          <w:rFonts w:ascii="Arial" w:hAnsi="Arial" w:cs="Arial"/>
          <w:sz w:val="40"/>
          <w:szCs w:val="40"/>
          <w:lang w:val="en-US"/>
        </w:rPr>
      </w:pPr>
      <w:r>
        <w:rPr>
          <w:rFonts w:ascii="Arial" w:eastAsia="Times New Roman" w:hAnsi="Arial" w:cs="Arial"/>
          <w:color w:val="777777"/>
          <w:sz w:val="40"/>
          <w:szCs w:val="40"/>
          <w:lang w:val="en-US" w:eastAsia="es-ES"/>
        </w:rPr>
        <w:t>SORRY WE MISSED YOU</w:t>
      </w:r>
      <w:r w:rsidR="00797B10" w:rsidRPr="00E24922">
        <w:rPr>
          <w:rFonts w:ascii="Arial" w:eastAsia="Times New Roman" w:hAnsi="Arial" w:cs="Arial"/>
          <w:color w:val="777777"/>
          <w:sz w:val="40"/>
          <w:szCs w:val="40"/>
          <w:lang w:val="en-US" w:eastAsia="es-ES"/>
        </w:rPr>
        <w:t xml:space="preserve"> (</w:t>
      </w:r>
      <w:hyperlink r:id="rId6" w:tooltip="John Carney" w:history="1">
        <w:r>
          <w:rPr>
            <w:rStyle w:val="Hipervnculo"/>
            <w:rFonts w:ascii="Arial" w:hAnsi="Arial" w:cs="Arial"/>
            <w:color w:val="326E9C"/>
            <w:sz w:val="40"/>
            <w:szCs w:val="40"/>
            <w:u w:val="none"/>
            <w:shd w:val="clear" w:color="auto" w:fill="FFFFFF"/>
            <w:lang w:val="en-US"/>
          </w:rPr>
          <w:t>Ken L</w:t>
        </w:r>
        <w:r w:rsidR="00797B10" w:rsidRPr="00E24922">
          <w:rPr>
            <w:rStyle w:val="Hipervnculo"/>
            <w:rFonts w:ascii="Arial" w:hAnsi="Arial" w:cs="Arial"/>
            <w:color w:val="326E9C"/>
            <w:sz w:val="40"/>
            <w:szCs w:val="40"/>
            <w:u w:val="none"/>
            <w:shd w:val="clear" w:color="auto" w:fill="FFFFFF"/>
            <w:lang w:val="en-US"/>
          </w:rPr>
          <w:t>o</w:t>
        </w:r>
        <w:r>
          <w:rPr>
            <w:rStyle w:val="Hipervnculo"/>
            <w:rFonts w:ascii="Arial" w:hAnsi="Arial" w:cs="Arial"/>
            <w:color w:val="326E9C"/>
            <w:sz w:val="40"/>
            <w:szCs w:val="40"/>
            <w:u w:val="none"/>
            <w:shd w:val="clear" w:color="auto" w:fill="FFFFFF"/>
            <w:lang w:val="en-US"/>
          </w:rPr>
          <w:t>ach</w:t>
        </w:r>
      </w:hyperlink>
      <w:r w:rsidR="00797B10" w:rsidRPr="00E24922">
        <w:rPr>
          <w:rFonts w:ascii="Arial" w:hAnsi="Arial" w:cs="Arial"/>
          <w:sz w:val="40"/>
          <w:szCs w:val="40"/>
          <w:lang w:val="en-US"/>
        </w:rPr>
        <w:t>)</w:t>
      </w:r>
    </w:p>
    <w:p w:rsidR="00797B10" w:rsidRDefault="00797B10" w:rsidP="00797B10">
      <w:pPr>
        <w:shd w:val="clear" w:color="auto" w:fill="FFFFFF"/>
        <w:spacing w:before="15" w:after="0" w:line="240" w:lineRule="auto"/>
        <w:ind w:firstLine="708"/>
        <w:rPr>
          <w:lang w:val="en-US"/>
        </w:rPr>
      </w:pPr>
    </w:p>
    <w:p w:rsidR="00797B10" w:rsidRDefault="00966408" w:rsidP="00966408">
      <w:pPr>
        <w:shd w:val="clear" w:color="auto" w:fill="FFFFFF"/>
        <w:spacing w:before="15" w:after="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966408">
        <w:rPr>
          <w:rFonts w:ascii="Arial" w:eastAsia="Times New Roman" w:hAnsi="Arial" w:cs="Arial"/>
          <w:noProof/>
          <w:color w:val="777777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2561562</wp:posOffset>
                </wp:positionH>
                <wp:positionV relativeFrom="paragraph">
                  <wp:posOffset>33157</wp:posOffset>
                </wp:positionV>
                <wp:extent cx="3005593" cy="2846567"/>
                <wp:effectExtent l="0" t="0" r="23495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593" cy="28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08" w:rsidRPr="00797B10" w:rsidRDefault="00966408" w:rsidP="00966408">
                            <w:pPr>
                              <w:shd w:val="clear" w:color="auto" w:fill="FFFFFF"/>
                              <w:spacing w:before="15" w:after="0" w:line="240" w:lineRule="auto"/>
                              <w:ind w:firstLine="708"/>
                              <w:rPr>
                                <w:rFonts w:ascii="Arial" w:eastAsia="Times New Roman" w:hAnsi="Arial" w:cs="Arial"/>
                                <w:color w:val="777777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97B10">
                              <w:rPr>
                                <w:rFonts w:ascii="Arial" w:eastAsia="Times New Roman" w:hAnsi="Arial" w:cs="Arial"/>
                                <w:color w:val="777777"/>
                                <w:sz w:val="20"/>
                                <w:szCs w:val="20"/>
                                <w:lang w:eastAsia="es-ES"/>
                              </w:rPr>
                              <w:t>Sinopsis</w:t>
                            </w:r>
                          </w:p>
                          <w:p w:rsidR="00966408" w:rsidRDefault="00966408" w:rsidP="00966408">
                            <w:pPr>
                              <w:shd w:val="clear" w:color="auto" w:fill="FFFFFF"/>
                              <w:spacing w:before="120" w:after="120" w:line="270" w:lineRule="atLeast"/>
                              <w:ind w:left="720" w:right="75"/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>“</w:t>
                            </w:r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Ricky (</w:t>
                            </w:r>
                            <w:proofErr w:type="spellStart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Kris</w:t>
                            </w:r>
                            <w:proofErr w:type="spellEnd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Hitchen</w:t>
                            </w:r>
                            <w:proofErr w:type="spellEnd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) y su familia han estado peleando para salir adelante económicamente desde la crisis de 2008. Un día se presenta una nueva oportunidad cuando aparece una brillante furgoneta antigua, ofreciendo a la familia la posibilidad de crear su propio negocio. Sin embargo, la tarea no será fácil, especialmente debido al trabajo de su mujer (</w:t>
                            </w:r>
                            <w:proofErr w:type="spellStart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Debbie</w:t>
                            </w:r>
                            <w:proofErr w:type="spellEnd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Honeywood</w:t>
                            </w:r>
                            <w:proofErr w:type="spellEnd"/>
                            <w:r w:rsidR="00CD2BE2"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) como cuidadora. Aunque los lazos de la familia son muy fuertes, pronto aparecerán las primeras fisuras... (FILMAFFINITY)</w:t>
                            </w:r>
                          </w:p>
                          <w:p w:rsidR="00966408" w:rsidRDefault="009664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7pt;margin-top:2.6pt;width:236.65pt;height:2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wvKwIAAE4EAAAOAAAAZHJzL2Uyb0RvYy54bWysVNtu2zAMfR+wfxD0vti5tjXiFF26DAO6&#10;C9DtAxhJjoXJoicpsbOvLyWnW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">
                <v:textbox>
                  <w:txbxContent>
                    <w:p w:rsidR="00966408" w:rsidRPr="00797B10" w:rsidRDefault="00966408" w:rsidP="00966408">
                      <w:pPr>
                        <w:shd w:val="clear" w:color="auto" w:fill="FFFFFF"/>
                        <w:spacing w:before="15" w:after="0" w:line="240" w:lineRule="auto"/>
                        <w:ind w:firstLine="708"/>
                        <w:rPr>
                          <w:rFonts w:ascii="Arial" w:eastAsia="Times New Roman" w:hAnsi="Arial" w:cs="Arial"/>
                          <w:color w:val="777777"/>
                          <w:sz w:val="20"/>
                          <w:szCs w:val="20"/>
                          <w:lang w:eastAsia="es-ES"/>
                        </w:rPr>
                      </w:pPr>
                      <w:r w:rsidRPr="00797B10">
                        <w:rPr>
                          <w:rFonts w:ascii="Arial" w:eastAsia="Times New Roman" w:hAnsi="Arial" w:cs="Arial"/>
                          <w:color w:val="777777"/>
                          <w:sz w:val="20"/>
                          <w:szCs w:val="20"/>
                          <w:lang w:eastAsia="es-ES"/>
                        </w:rPr>
                        <w:t>Sinopsis</w:t>
                      </w:r>
                    </w:p>
                    <w:p w:rsidR="00966408" w:rsidRDefault="00966408" w:rsidP="00966408">
                      <w:pPr>
                        <w:shd w:val="clear" w:color="auto" w:fill="FFFFFF"/>
                        <w:spacing w:before="120" w:after="120" w:line="270" w:lineRule="atLeast"/>
                        <w:ind w:left="720" w:right="75"/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>“</w:t>
                      </w:r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Ricky (</w:t>
                      </w:r>
                      <w:proofErr w:type="spellStart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Kris</w:t>
                      </w:r>
                      <w:proofErr w:type="spellEnd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Hitchen</w:t>
                      </w:r>
                      <w:proofErr w:type="spellEnd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) y su familia han estado peleando para salir adelante económicamente desde la crisis de 2008. Un día se presenta una nueva oportunidad cuando aparece una brillante furgoneta antigua, ofreciendo a la familia la posibilidad de crear su propio negocio. Sin embargo, la tarea no será fácil, especialmente debido al trabajo de su mujer (</w:t>
                      </w:r>
                      <w:proofErr w:type="spellStart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Debbie</w:t>
                      </w:r>
                      <w:proofErr w:type="spellEnd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Honeywood</w:t>
                      </w:r>
                      <w:proofErr w:type="spellEnd"/>
                      <w:r w:rsidR="00CD2BE2"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) como cuidadora. Aunque los lazos de la familia son muy fuertes, pronto aparecerán las primeras fisuras... (FILMAFFINITY)</w:t>
                      </w:r>
                    </w:p>
                    <w:p w:rsidR="00966408" w:rsidRDefault="00966408"/>
                  </w:txbxContent>
                </v:textbox>
              </v:shape>
            </w:pict>
          </mc:Fallback>
        </mc:AlternateContent>
      </w:r>
      <w:r w:rsidR="00CD2BE2">
        <w:rPr>
          <w:noProof/>
          <w:lang w:eastAsia="es-ES"/>
        </w:rPr>
        <w:drawing>
          <wp:inline distT="0" distB="0" distL="0" distR="0" wp14:anchorId="65D4B82F" wp14:editId="62CED0A2">
            <wp:extent cx="2003729" cy="2870421"/>
            <wp:effectExtent l="0" t="0" r="0" b="6350"/>
            <wp:docPr id="2" name="Imagen 2" descr="https://pics.filmaffinity.com/sorry_we_missed_you-93430695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.filmaffinity.com/sorry_we_missed_you-934306956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67" cy="288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10" w:rsidRPr="00E24922" w:rsidRDefault="00797B10" w:rsidP="00797B10">
      <w:pPr>
        <w:shd w:val="clear" w:color="auto" w:fill="FFFFFF"/>
        <w:spacing w:before="120" w:after="120" w:line="270" w:lineRule="atLeast"/>
        <w:ind w:left="720" w:right="75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</w:p>
    <w:p w:rsidR="00797B10" w:rsidRDefault="00797B10" w:rsidP="00797B10">
      <w:pPr>
        <w:shd w:val="clear" w:color="auto" w:fill="FFFFFF"/>
        <w:spacing w:before="120" w:after="120" w:line="270" w:lineRule="atLeast"/>
        <w:ind w:left="720"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Preguntas:</w:t>
      </w:r>
    </w:p>
    <w:p w:rsidR="00CD2BE2" w:rsidRPr="00CD2BE2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D2BE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¿Qué relación contractual tiene el protagonista con la empresa en la que trabaja?</w:t>
      </w:r>
    </w:p>
    <w:p w:rsidR="00CD2BE2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la hora de elegir si comprar furgoneta o alquilarla, que opción toma y porque. (Responde con conceptos de coste vistos en clase)</w:t>
      </w:r>
    </w:p>
    <w:p w:rsidR="00CD2BE2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¿Cómo calificarías el trabajo del protagonista? y ¿El de su esposa?</w:t>
      </w:r>
    </w:p>
    <w:p w:rsidR="00CD2BE2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Pon un ejemplo que coste de oportunidad extraído de la película</w:t>
      </w:r>
    </w:p>
    <w:p w:rsidR="00CD2BE2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¿Afecta el trabajo al ambiente familiar? Razónalo</w:t>
      </w:r>
    </w:p>
    <w:p w:rsidR="00CD2BE2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“Las nuevas tecnologías siempre implican una mejora laboral para el conjunto de los trabajadores”, comenta esta frase y establece la relación que tiene con la película.</w:t>
      </w:r>
    </w:p>
    <w:p w:rsidR="00CD2BE2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Señala las causas, que a tu juicio tiene el hijo del protagonista, para abandonar los estudios </w:t>
      </w:r>
    </w:p>
    <w:p w:rsidR="00CD2BE2" w:rsidRPr="0077785F" w:rsidRDefault="00CD2BE2" w:rsidP="00CD2BE2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Tenemos nosotros como consumidores alguna responsabilidad para que se origine este tipo de empleo. Razónalo.</w:t>
      </w:r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fldChar w:fldCharType="begin"/>
      </w:r>
      <w:r w:rsidRPr="0077785F">
        <w:rPr>
          <w:rFonts w:ascii="Arial" w:eastAsia="Times New Roman" w:hAnsi="Arial" w:cs="Arial"/>
          <w:color w:val="222222"/>
          <w:sz w:val="24"/>
          <w:szCs w:val="24"/>
          <w:lang w:eastAsia="es-ES"/>
        </w:rPr>
        <w:instrText xml:space="preserve"> HYPERLINK "https://www.larazon.es/cultura/cine/ken-loach-siempre-hay-alguien-peor-que-tu-ME23368307" \o "Leer crítica completa" \n </w:instrText>
      </w:r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fldChar w:fldCharType="separate"/>
      </w:r>
    </w:p>
    <w:p w:rsidR="00CD2BE2" w:rsidRDefault="00CD2BE2" w:rsidP="00CD2BE2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"Tal vez el problema del cine de </w:t>
      </w:r>
      <w:proofErr w:type="spellStart"/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Loach</w:t>
      </w:r>
      <w:proofErr w:type="spellEnd"/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es que cree demasiado en el binomio causa-efecto (...) Es decir, para demostrar su teoría, </w:t>
      </w:r>
      <w:proofErr w:type="spellStart"/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Loach</w:t>
      </w:r>
      <w:proofErr w:type="spellEnd"/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falsea las cuentas. Es un capitalista de las emociones proletarias"</w:t>
      </w:r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-</w:t>
      </w:r>
      <w:r w:rsidRPr="002A2889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Sergi Sánchez: Diario La Razón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- Realiza un comentario a esta crítica sobre la película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775C67" w:rsidRDefault="00775C67">
      <w:bookmarkStart w:id="0" w:name="_GoBack"/>
      <w:bookmarkEnd w:id="0"/>
    </w:p>
    <w:sectPr w:rsidR="00775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5CFC"/>
    <w:multiLevelType w:val="hybridMultilevel"/>
    <w:tmpl w:val="9BA203C4"/>
    <w:lvl w:ilvl="0" w:tplc="C960DD22">
      <w:start w:val="1"/>
      <w:numFmt w:val="decimal"/>
      <w:lvlText w:val="%1.)"/>
      <w:lvlJc w:val="left"/>
      <w:pPr>
        <w:ind w:left="21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8CD421F"/>
    <w:multiLevelType w:val="hybridMultilevel"/>
    <w:tmpl w:val="8D325D32"/>
    <w:lvl w:ilvl="0" w:tplc="053AC5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B7F06"/>
    <w:multiLevelType w:val="hybridMultilevel"/>
    <w:tmpl w:val="1D0CC4F8"/>
    <w:lvl w:ilvl="0" w:tplc="6C00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10"/>
    <w:rsid w:val="00775C67"/>
    <w:rsid w:val="00797B10"/>
    <w:rsid w:val="00966408"/>
    <w:rsid w:val="00BA4DD0"/>
    <w:rsid w:val="00CC0B19"/>
    <w:rsid w:val="00CD2BE2"/>
    <w:rsid w:val="00E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7B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7B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lmaffinity.com/es/search.php?stype=director&amp;sn&amp;stext=John%20Carn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2020-03-28T09:23:00Z</dcterms:created>
  <dcterms:modified xsi:type="dcterms:W3CDTF">2020-03-28T09:23:00Z</dcterms:modified>
</cp:coreProperties>
</file>